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C9465" w14:textId="77777777" w:rsidR="00AE6A39" w:rsidRDefault="00AE6A39" w:rsidP="006D5D5E">
      <w:pPr>
        <w:ind w:left="1985"/>
        <w:rPr>
          <w:b/>
          <w:bCs/>
          <w:sz w:val="36"/>
          <w:szCs w:val="36"/>
        </w:rPr>
      </w:pPr>
    </w:p>
    <w:p w14:paraId="5BF1F6FE" w14:textId="57B3679B" w:rsidR="006D5D5E" w:rsidRPr="006D5D5E" w:rsidRDefault="006D5D5E" w:rsidP="006D5D5E">
      <w:pPr>
        <w:ind w:left="1985"/>
        <w:rPr>
          <w:b/>
          <w:bCs/>
          <w:sz w:val="36"/>
          <w:szCs w:val="36"/>
        </w:rPr>
      </w:pPr>
      <w:r w:rsidRPr="006D5D5E">
        <w:rPr>
          <w:b/>
          <w:bCs/>
          <w:sz w:val="36"/>
          <w:szCs w:val="36"/>
        </w:rPr>
        <w:t xml:space="preserve">Alternative investeringsfonde </w:t>
      </w:r>
      <w:r w:rsidR="00E07C08">
        <w:rPr>
          <w:b/>
          <w:bCs/>
          <w:sz w:val="36"/>
          <w:szCs w:val="36"/>
        </w:rPr>
        <w:t>- Unoteret</w:t>
      </w:r>
    </w:p>
    <w:p w14:paraId="77DBAFE3" w14:textId="6D64AB2D" w:rsidR="006D5D5E" w:rsidRPr="006D5D5E" w:rsidRDefault="006D5D5E" w:rsidP="006D5D5E">
      <w:pPr>
        <w:ind w:left="1985"/>
        <w:rPr>
          <w:color w:val="808080" w:themeColor="background1" w:themeShade="80"/>
        </w:rPr>
      </w:pPr>
      <w:r w:rsidRPr="006D5D5E">
        <w:rPr>
          <w:color w:val="808080" w:themeColor="background1" w:themeShade="80"/>
        </w:rPr>
        <w:t xml:space="preserve">En alternativ investeringsfond (AIF) </w:t>
      </w:r>
      <w:r w:rsidR="00E07C08">
        <w:rPr>
          <w:color w:val="808080" w:themeColor="background1" w:themeShade="80"/>
        </w:rPr>
        <w:t xml:space="preserve">er et komplekst produkt, som </w:t>
      </w:r>
      <w:r w:rsidRPr="006D5D5E">
        <w:rPr>
          <w:color w:val="808080" w:themeColor="background1" w:themeShade="80"/>
        </w:rPr>
        <w:t>kan investere i mange forskellige typer af aktiver. Med en AIF kan du som et supplement til din investering i traditionelle aktivklasser som aktier, obligationer og investeringsbeviser investere i alternative aktivklasser, fx ejendomme, valuta, energi eller infrastruktur, og dermed sprede din risiko.</w:t>
      </w:r>
    </w:p>
    <w:p w14:paraId="7DF04D76" w14:textId="41F7927F" w:rsidR="004B28D5" w:rsidRPr="00971A87" w:rsidRDefault="004B28D5" w:rsidP="00644EE5">
      <w:pPr>
        <w:spacing w:line="255" w:lineRule="auto"/>
        <w:ind w:left="1985" w:right="339"/>
        <w:rPr>
          <w:color w:val="808080" w:themeColor="background1" w:themeShade="80"/>
        </w:rPr>
        <w:sectPr w:rsidR="004B28D5" w:rsidRPr="00971A87" w:rsidSect="00971A87">
          <w:pgSz w:w="11906" w:h="16838"/>
          <w:pgMar w:top="1304" w:right="964" w:bottom="1304" w:left="964" w:header="709" w:footer="709" w:gutter="0"/>
          <w:cols w:space="708"/>
          <w:docGrid w:linePitch="360"/>
        </w:sectPr>
      </w:pPr>
    </w:p>
    <w:p w14:paraId="22B507E7" w14:textId="77777777" w:rsidR="006D5D5E" w:rsidRDefault="006D5D5E" w:rsidP="00405B38">
      <w:pPr>
        <w:pStyle w:val="BodyText"/>
        <w:spacing w:line="244" w:lineRule="auto"/>
        <w:rPr>
          <w:rFonts w:asciiTheme="minorHAnsi" w:eastAsia="Cambria" w:hAnsiTheme="minorHAnsi" w:cs="Cambria"/>
          <w:b/>
          <w:bCs/>
          <w:color w:val="000000" w:themeColor="text1"/>
          <w:lang w:val="da-DK"/>
        </w:rPr>
      </w:pPr>
    </w:p>
    <w:p w14:paraId="260969D3" w14:textId="77777777" w:rsidR="006D5D5E" w:rsidRPr="006739E6" w:rsidRDefault="006D5D5E" w:rsidP="006D5D5E">
      <w:pPr>
        <w:pStyle w:val="BodyText"/>
        <w:rPr>
          <w:rFonts w:asciiTheme="minorHAnsi" w:hAnsiTheme="minorHAnsi" w:cstheme="minorHAnsi"/>
          <w:b/>
          <w:bCs/>
          <w:lang w:val="da-DK"/>
        </w:rPr>
      </w:pPr>
      <w:r w:rsidRPr="006739E6">
        <w:rPr>
          <w:rFonts w:asciiTheme="minorHAnsi" w:hAnsiTheme="minorHAnsi" w:cstheme="minorHAnsi"/>
          <w:b/>
          <w:bCs/>
          <w:lang w:val="da-DK"/>
        </w:rPr>
        <w:t>Hvad er en AIF?</w:t>
      </w:r>
    </w:p>
    <w:p w14:paraId="51B6E967" w14:textId="77777777" w:rsidR="00E07C08" w:rsidRPr="00E07C08" w:rsidRDefault="00E07C08" w:rsidP="00E07C08">
      <w:pPr>
        <w:pStyle w:val="BodyText"/>
        <w:rPr>
          <w:rFonts w:asciiTheme="minorHAnsi" w:hAnsiTheme="minorHAnsi" w:cstheme="minorHAnsi"/>
          <w:color w:val="808080" w:themeColor="background1" w:themeShade="80"/>
        </w:rPr>
      </w:pPr>
      <w:r w:rsidRPr="00E07C08">
        <w:rPr>
          <w:rFonts w:asciiTheme="minorHAnsi" w:hAnsiTheme="minorHAnsi" w:cstheme="minorHAnsi"/>
          <w:color w:val="808080" w:themeColor="background1" w:themeShade="80"/>
        </w:rPr>
        <w:t xml:space="preserve">En AIF er en betegnelse for en kollektiv investeringsenhed, som findes i forskellige juridiske organiseringer fx foreninger (herunder kapitalforeninger og </w:t>
      </w:r>
      <w:proofErr w:type="spellStart"/>
      <w:r w:rsidRPr="00E07C08">
        <w:rPr>
          <w:rFonts w:asciiTheme="minorHAnsi" w:hAnsiTheme="minorHAnsi" w:cstheme="minorHAnsi"/>
          <w:color w:val="808080" w:themeColor="background1" w:themeShade="80"/>
        </w:rPr>
        <w:t>hedgefonde</w:t>
      </w:r>
      <w:proofErr w:type="spellEnd"/>
      <w:r w:rsidRPr="00E07C08">
        <w:rPr>
          <w:rFonts w:asciiTheme="minorHAnsi" w:hAnsiTheme="minorHAnsi" w:cstheme="minorHAnsi"/>
          <w:color w:val="808080" w:themeColor="background1" w:themeShade="80"/>
        </w:rPr>
        <w:t xml:space="preserve">), kommanditselskaber (ofte Private Equity fonde), aktieselskaber og anpartsselskaber med flere. Selv om </w:t>
      </w:r>
      <w:proofErr w:type="spellStart"/>
      <w:r w:rsidRPr="00E07C08">
        <w:rPr>
          <w:rFonts w:asciiTheme="minorHAnsi" w:hAnsiTheme="minorHAnsi" w:cstheme="minorHAnsi"/>
          <w:color w:val="808080" w:themeColor="background1" w:themeShade="80"/>
        </w:rPr>
        <w:t>AIFer</w:t>
      </w:r>
      <w:proofErr w:type="spellEnd"/>
      <w:r w:rsidRPr="00E07C08">
        <w:rPr>
          <w:rFonts w:asciiTheme="minorHAnsi" w:hAnsiTheme="minorHAnsi" w:cstheme="minorHAnsi"/>
          <w:color w:val="808080" w:themeColor="background1" w:themeShade="80"/>
        </w:rPr>
        <w:t xml:space="preserve"> således kan være organiseret på forskellige måder, lever de ikke op til lovgivningen for </w:t>
      </w:r>
      <w:proofErr w:type="gramStart"/>
      <w:r w:rsidRPr="00E07C08">
        <w:rPr>
          <w:rFonts w:asciiTheme="minorHAnsi" w:hAnsiTheme="minorHAnsi" w:cstheme="minorHAnsi"/>
          <w:color w:val="808080" w:themeColor="background1" w:themeShade="80"/>
        </w:rPr>
        <w:t>investeringsforeninger(</w:t>
      </w:r>
      <w:proofErr w:type="gramEnd"/>
      <w:r w:rsidRPr="00E07C08">
        <w:rPr>
          <w:rFonts w:asciiTheme="minorHAnsi" w:hAnsiTheme="minorHAnsi" w:cstheme="minorHAnsi"/>
          <w:color w:val="808080" w:themeColor="background1" w:themeShade="80"/>
        </w:rPr>
        <w:t xml:space="preserve">UCITS), som regulerer fx spredning af risiko, og de kaldes derfor også non-UCITS. Fælles for danske </w:t>
      </w:r>
      <w:proofErr w:type="spellStart"/>
      <w:r w:rsidRPr="00E07C08">
        <w:rPr>
          <w:rFonts w:asciiTheme="minorHAnsi" w:hAnsiTheme="minorHAnsi" w:cstheme="minorHAnsi"/>
          <w:color w:val="808080" w:themeColor="background1" w:themeShade="80"/>
        </w:rPr>
        <w:t>AIFer</w:t>
      </w:r>
      <w:proofErr w:type="spellEnd"/>
      <w:r w:rsidRPr="00E07C08">
        <w:rPr>
          <w:rFonts w:asciiTheme="minorHAnsi" w:hAnsiTheme="minorHAnsi" w:cstheme="minorHAnsi"/>
          <w:color w:val="808080" w:themeColor="background1" w:themeShade="80"/>
        </w:rPr>
        <w:t xml:space="preserve"> er, at deres forvaltere er underlagt tilsyn af Finanstilsynet og reguleres af lov om forvaltere af alternative investeringsfonde. </w:t>
      </w:r>
      <w:proofErr w:type="spellStart"/>
      <w:r w:rsidRPr="00E07C08">
        <w:rPr>
          <w:rFonts w:asciiTheme="minorHAnsi" w:hAnsiTheme="minorHAnsi" w:cstheme="minorHAnsi"/>
          <w:color w:val="808080" w:themeColor="background1" w:themeShade="80"/>
        </w:rPr>
        <w:t>AIFer</w:t>
      </w:r>
      <w:proofErr w:type="spellEnd"/>
      <w:r w:rsidRPr="00E07C08">
        <w:rPr>
          <w:rFonts w:asciiTheme="minorHAnsi" w:hAnsiTheme="minorHAnsi" w:cstheme="minorHAnsi"/>
          <w:color w:val="808080" w:themeColor="background1" w:themeShade="80"/>
        </w:rPr>
        <w:t xml:space="preserve"> er ejet af medlemmerne/aktionærerne/anpartshaverne, og ejerne har stemmeret på generalforsamlingerne. </w:t>
      </w:r>
    </w:p>
    <w:p w14:paraId="7124FC0B" w14:textId="77777777" w:rsidR="00E07C08" w:rsidRPr="00E07C08" w:rsidRDefault="00E07C08" w:rsidP="00E07C08">
      <w:pPr>
        <w:pStyle w:val="BodyText"/>
        <w:rPr>
          <w:rFonts w:asciiTheme="minorHAnsi" w:hAnsiTheme="minorHAnsi" w:cstheme="minorHAnsi"/>
          <w:color w:val="808080" w:themeColor="background1" w:themeShade="80"/>
        </w:rPr>
      </w:pPr>
    </w:p>
    <w:p w14:paraId="32E613DB" w14:textId="77777777" w:rsidR="00E07C08" w:rsidRPr="00E07C08" w:rsidRDefault="00E07C08" w:rsidP="00E07C08">
      <w:pPr>
        <w:pStyle w:val="BodyText"/>
        <w:rPr>
          <w:rFonts w:asciiTheme="minorHAnsi" w:hAnsiTheme="minorHAnsi" w:cstheme="minorHAnsi"/>
          <w:color w:val="808080" w:themeColor="background1" w:themeShade="80"/>
        </w:rPr>
      </w:pPr>
      <w:r w:rsidRPr="00E07C08">
        <w:rPr>
          <w:rFonts w:asciiTheme="minorHAnsi" w:hAnsiTheme="minorHAnsi" w:cstheme="minorHAnsi"/>
          <w:color w:val="808080" w:themeColor="background1" w:themeShade="80"/>
        </w:rPr>
        <w:t xml:space="preserve">Alle </w:t>
      </w:r>
      <w:proofErr w:type="spellStart"/>
      <w:r w:rsidRPr="00E07C08">
        <w:rPr>
          <w:rFonts w:asciiTheme="minorHAnsi" w:hAnsiTheme="minorHAnsi" w:cstheme="minorHAnsi"/>
          <w:color w:val="808080" w:themeColor="background1" w:themeShade="80"/>
        </w:rPr>
        <w:t>AIFer</w:t>
      </w:r>
      <w:proofErr w:type="spellEnd"/>
      <w:r w:rsidRPr="00E07C08">
        <w:rPr>
          <w:rFonts w:asciiTheme="minorHAnsi" w:hAnsiTheme="minorHAnsi" w:cstheme="minorHAnsi"/>
          <w:color w:val="808080" w:themeColor="background1" w:themeShade="80"/>
        </w:rPr>
        <w:t xml:space="preserve"> er efter dansk lovgivning kategoriseret som komplekse instrumenter, hvilket stiller større krav til investorernes kendskab og erfaring til disse investeringsprodukter. </w:t>
      </w:r>
    </w:p>
    <w:p w14:paraId="3F9474BA" w14:textId="77777777" w:rsidR="00E07C08" w:rsidRPr="00E07C08" w:rsidRDefault="00E07C08" w:rsidP="00E07C08">
      <w:pPr>
        <w:pStyle w:val="BodyText"/>
        <w:rPr>
          <w:rFonts w:asciiTheme="minorHAnsi" w:hAnsiTheme="minorHAnsi" w:cstheme="minorHAnsi"/>
          <w:color w:val="808080" w:themeColor="background1" w:themeShade="80"/>
        </w:rPr>
      </w:pPr>
    </w:p>
    <w:p w14:paraId="3D4ED7F1" w14:textId="77777777" w:rsidR="00E07C08" w:rsidRPr="00E07C08" w:rsidRDefault="00E07C08" w:rsidP="00E07C08">
      <w:pPr>
        <w:pStyle w:val="BodyText"/>
        <w:rPr>
          <w:rFonts w:asciiTheme="minorHAnsi" w:hAnsiTheme="minorHAnsi" w:cstheme="minorHAnsi"/>
          <w:color w:val="808080" w:themeColor="background1" w:themeShade="80"/>
        </w:rPr>
      </w:pPr>
      <w:r w:rsidRPr="00E07C08">
        <w:rPr>
          <w:rFonts w:asciiTheme="minorHAnsi" w:hAnsiTheme="minorHAnsi" w:cstheme="minorHAnsi"/>
          <w:color w:val="808080" w:themeColor="background1" w:themeShade="80"/>
        </w:rPr>
        <w:t xml:space="preserve">En AIF ligner ofte en traditionel investeringsforening, men adskiller sig blandt andet fra disse ved at have friere investeringsrammer. </w:t>
      </w:r>
      <w:proofErr w:type="spellStart"/>
      <w:r w:rsidRPr="00E07C08">
        <w:rPr>
          <w:rFonts w:asciiTheme="minorHAnsi" w:hAnsiTheme="minorHAnsi" w:cstheme="minorHAnsi"/>
          <w:color w:val="808080" w:themeColor="background1" w:themeShade="80"/>
        </w:rPr>
        <w:t>AIFer</w:t>
      </w:r>
      <w:proofErr w:type="spellEnd"/>
      <w:r w:rsidRPr="00E07C08">
        <w:rPr>
          <w:rFonts w:asciiTheme="minorHAnsi" w:hAnsiTheme="minorHAnsi" w:cstheme="minorHAnsi"/>
          <w:color w:val="808080" w:themeColor="background1" w:themeShade="80"/>
        </w:rPr>
        <w:t xml:space="preserve"> skal have en skriftlig politik for, hvordan kapitalen skal forvaltes for at skabe afkast til </w:t>
      </w:r>
      <w:proofErr w:type="spellStart"/>
      <w:r w:rsidRPr="00E07C08">
        <w:rPr>
          <w:rFonts w:asciiTheme="minorHAnsi" w:hAnsiTheme="minorHAnsi" w:cstheme="minorHAnsi"/>
          <w:color w:val="808080" w:themeColor="background1" w:themeShade="80"/>
        </w:rPr>
        <w:t>AIFens</w:t>
      </w:r>
      <w:proofErr w:type="spellEnd"/>
      <w:r w:rsidRPr="00E07C08">
        <w:rPr>
          <w:rFonts w:asciiTheme="minorHAnsi" w:hAnsiTheme="minorHAnsi" w:cstheme="minorHAnsi"/>
          <w:color w:val="808080" w:themeColor="background1" w:themeShade="80"/>
        </w:rPr>
        <w:t xml:space="preserve"> investorer, men den skal ikke leve op til UCITS-reglernes krav om risikospredning. Det betyder, at en AIF har meget frie rammer for at fastsætte sin investeringspolitik, herunder fx i forhold til at gå langt og kort i markedet, geare investeringer og i øvrigt investere midler i aktiver, som ikke er tilladt for en investeringsforening af investere i. Det kan fx være i råvarer, infrastruktur eller unoterede aktier. En AIF investerer ofte i illikvide aktiver, og </w:t>
      </w:r>
      <w:r w:rsidRPr="00E07C08">
        <w:rPr>
          <w:rFonts w:asciiTheme="minorHAnsi" w:hAnsiTheme="minorHAnsi" w:cstheme="minorHAnsi"/>
          <w:color w:val="808080" w:themeColor="background1" w:themeShade="80"/>
        </w:rPr>
        <w:t xml:space="preserve">det betyder, at det kan være vanskeligt løbende at opgøre værdien af </w:t>
      </w:r>
      <w:proofErr w:type="spellStart"/>
      <w:r w:rsidRPr="00E07C08">
        <w:rPr>
          <w:rFonts w:asciiTheme="minorHAnsi" w:hAnsiTheme="minorHAnsi" w:cstheme="minorHAnsi"/>
          <w:color w:val="808080" w:themeColor="background1" w:themeShade="80"/>
        </w:rPr>
        <w:t>AIFens</w:t>
      </w:r>
      <w:proofErr w:type="spellEnd"/>
      <w:r w:rsidRPr="00E07C08">
        <w:rPr>
          <w:rFonts w:asciiTheme="minorHAnsi" w:hAnsiTheme="minorHAnsi" w:cstheme="minorHAnsi"/>
          <w:color w:val="808080" w:themeColor="background1" w:themeShade="80"/>
        </w:rPr>
        <w:t xml:space="preserve"> investeringer præcist. Som udgangspunkt er der ikke nogen grænse for, hvilke og hvor store risici en AIF må tage, ud over hvad der følger af de dokumenter, som er udarbejdet for den enkelte AIF. </w:t>
      </w:r>
      <w:proofErr w:type="spellStart"/>
      <w:r w:rsidRPr="00E07C08">
        <w:rPr>
          <w:rFonts w:asciiTheme="minorHAnsi" w:hAnsiTheme="minorHAnsi" w:cstheme="minorHAnsi"/>
          <w:color w:val="808080" w:themeColor="background1" w:themeShade="80"/>
        </w:rPr>
        <w:t>AIFens</w:t>
      </w:r>
      <w:proofErr w:type="spellEnd"/>
      <w:r w:rsidRPr="00E07C08">
        <w:rPr>
          <w:rFonts w:asciiTheme="minorHAnsi" w:hAnsiTheme="minorHAnsi" w:cstheme="minorHAnsi"/>
          <w:color w:val="808080" w:themeColor="background1" w:themeShade="80"/>
        </w:rPr>
        <w:t xml:space="preserve"> investeringspolitik er fastlagt i vedtægterne.</w:t>
      </w:r>
    </w:p>
    <w:p w14:paraId="14BF0043" w14:textId="77777777" w:rsidR="00E07C08" w:rsidRPr="00E07C08" w:rsidRDefault="00E07C08" w:rsidP="00E07C08">
      <w:pPr>
        <w:pStyle w:val="BodyText"/>
        <w:rPr>
          <w:rFonts w:asciiTheme="minorHAnsi" w:hAnsiTheme="minorHAnsi" w:cstheme="minorHAnsi"/>
          <w:color w:val="808080" w:themeColor="background1" w:themeShade="80"/>
        </w:rPr>
      </w:pPr>
    </w:p>
    <w:p w14:paraId="1454242A" w14:textId="61BE6CA1" w:rsidR="006D5D5E" w:rsidRDefault="00E07C08" w:rsidP="00E07C08">
      <w:pPr>
        <w:pStyle w:val="BodyText"/>
        <w:rPr>
          <w:rFonts w:asciiTheme="minorHAnsi" w:hAnsiTheme="minorHAnsi" w:cstheme="minorHAnsi"/>
          <w:color w:val="808080" w:themeColor="background1" w:themeShade="80"/>
          <w:lang w:val="da-DK"/>
        </w:rPr>
      </w:pPr>
      <w:r w:rsidRPr="00E07C08">
        <w:rPr>
          <w:rFonts w:asciiTheme="minorHAnsi" w:hAnsiTheme="minorHAnsi" w:cstheme="minorHAnsi"/>
          <w:color w:val="808080" w:themeColor="background1" w:themeShade="80"/>
          <w:lang w:val="da-DK"/>
        </w:rPr>
        <w:t xml:space="preserve">Der findes såvel åbne som lukkede </w:t>
      </w:r>
      <w:proofErr w:type="spellStart"/>
      <w:r w:rsidRPr="00E07C08">
        <w:rPr>
          <w:rFonts w:asciiTheme="minorHAnsi" w:hAnsiTheme="minorHAnsi" w:cstheme="minorHAnsi"/>
          <w:color w:val="808080" w:themeColor="background1" w:themeShade="80"/>
          <w:lang w:val="da-DK"/>
        </w:rPr>
        <w:t>AIFer</w:t>
      </w:r>
      <w:proofErr w:type="spellEnd"/>
      <w:r w:rsidRPr="00E07C08">
        <w:rPr>
          <w:rFonts w:asciiTheme="minorHAnsi" w:hAnsiTheme="minorHAnsi" w:cstheme="minorHAnsi"/>
          <w:color w:val="808080" w:themeColor="background1" w:themeShade="80"/>
          <w:lang w:val="da-DK"/>
        </w:rPr>
        <w:t xml:space="preserve">. Forskellen mellem de to typer er, at i en åben AIF kan investorer løbende investere i </w:t>
      </w:r>
      <w:proofErr w:type="spellStart"/>
      <w:r w:rsidRPr="00E07C08">
        <w:rPr>
          <w:rFonts w:asciiTheme="minorHAnsi" w:hAnsiTheme="minorHAnsi" w:cstheme="minorHAnsi"/>
          <w:color w:val="808080" w:themeColor="background1" w:themeShade="80"/>
          <w:lang w:val="da-DK"/>
        </w:rPr>
        <w:t>AIFen</w:t>
      </w:r>
      <w:proofErr w:type="spellEnd"/>
      <w:r w:rsidRPr="00E07C08">
        <w:rPr>
          <w:rFonts w:asciiTheme="minorHAnsi" w:hAnsiTheme="minorHAnsi" w:cstheme="minorHAnsi"/>
          <w:color w:val="808080" w:themeColor="background1" w:themeShade="80"/>
          <w:lang w:val="da-DK"/>
        </w:rPr>
        <w:t xml:space="preserve">, ligesom de inden for fastsatte intervaller normalt kan få deres investering indløst. </w:t>
      </w:r>
      <w:proofErr w:type="spellStart"/>
      <w:r w:rsidRPr="00E07C08">
        <w:rPr>
          <w:rFonts w:asciiTheme="minorHAnsi" w:hAnsiTheme="minorHAnsi" w:cstheme="minorHAnsi"/>
          <w:color w:val="808080" w:themeColor="background1" w:themeShade="80"/>
          <w:lang w:val="da-DK"/>
        </w:rPr>
        <w:t>AIFen</w:t>
      </w:r>
      <w:proofErr w:type="spellEnd"/>
      <w:r w:rsidRPr="00E07C08">
        <w:rPr>
          <w:rFonts w:asciiTheme="minorHAnsi" w:hAnsiTheme="minorHAnsi" w:cstheme="minorHAnsi"/>
          <w:color w:val="808080" w:themeColor="background1" w:themeShade="80"/>
          <w:lang w:val="da-DK"/>
        </w:rPr>
        <w:t xml:space="preserve"> skal som minimum offentliggøre den indre værdi mindst én gang om året.  Hvis </w:t>
      </w:r>
      <w:proofErr w:type="spellStart"/>
      <w:r w:rsidRPr="00E07C08">
        <w:rPr>
          <w:rFonts w:asciiTheme="minorHAnsi" w:hAnsiTheme="minorHAnsi" w:cstheme="minorHAnsi"/>
          <w:color w:val="808080" w:themeColor="background1" w:themeShade="80"/>
          <w:lang w:val="da-DK"/>
        </w:rPr>
        <w:t>AIFen</w:t>
      </w:r>
      <w:proofErr w:type="spellEnd"/>
      <w:r w:rsidRPr="00E07C08">
        <w:rPr>
          <w:rFonts w:asciiTheme="minorHAnsi" w:hAnsiTheme="minorHAnsi" w:cstheme="minorHAnsi"/>
          <w:color w:val="808080" w:themeColor="background1" w:themeShade="80"/>
          <w:lang w:val="da-DK"/>
        </w:rPr>
        <w:t xml:space="preserve"> markedsføres over for detailinvestorer, og investerer den hovedsageligt i finansielle aktiver, så er det et yderligere krav, at muligheden for indløsning som udgangspunkt skal kunne finde sted minimum en gang om måneden. På samme måde som et aktieselskab er en AIF forpligtet til at holde sine investorer orienteret om udviklingen ved at offentliggøre halvårs- og årsregnskaber. </w:t>
      </w:r>
      <w:bookmarkStart w:id="0" w:name="_Hlk145332126"/>
      <w:r w:rsidRPr="00E07C08">
        <w:rPr>
          <w:rFonts w:asciiTheme="minorHAnsi" w:hAnsiTheme="minorHAnsi" w:cstheme="minorHAnsi"/>
          <w:color w:val="808080" w:themeColor="background1" w:themeShade="80"/>
          <w:lang w:val="da-DK"/>
        </w:rPr>
        <w:t>I en unoteret AIF kan muligheden for løbende at købe og sælge fonden være begrænset</w:t>
      </w:r>
      <w:bookmarkEnd w:id="0"/>
      <w:r>
        <w:rPr>
          <w:rFonts w:asciiTheme="minorHAnsi" w:hAnsiTheme="minorHAnsi" w:cstheme="minorHAnsi"/>
          <w:color w:val="808080" w:themeColor="background1" w:themeShade="80"/>
          <w:lang w:val="da-DK"/>
        </w:rPr>
        <w:t>.</w:t>
      </w:r>
    </w:p>
    <w:p w14:paraId="5D13E3FD" w14:textId="77777777" w:rsidR="00E07C08" w:rsidRPr="00E07C08" w:rsidRDefault="00E07C08" w:rsidP="00E07C08">
      <w:pPr>
        <w:pStyle w:val="BodyText"/>
        <w:rPr>
          <w:rFonts w:asciiTheme="minorHAnsi" w:hAnsiTheme="minorHAnsi" w:cstheme="minorHAnsi"/>
          <w:color w:val="808080" w:themeColor="background1" w:themeShade="80"/>
          <w:lang w:val="da-DK"/>
        </w:rPr>
      </w:pPr>
    </w:p>
    <w:p w14:paraId="7AFC11AE" w14:textId="2C04C28D" w:rsidR="006D5D5E" w:rsidRPr="006739E6" w:rsidRDefault="006D5D5E" w:rsidP="006D5D5E">
      <w:pPr>
        <w:pStyle w:val="BodyText"/>
        <w:rPr>
          <w:rFonts w:asciiTheme="minorHAnsi" w:hAnsiTheme="minorHAnsi" w:cstheme="minorHAnsi"/>
          <w:b/>
          <w:bCs/>
          <w:lang w:val="da-DK"/>
        </w:rPr>
      </w:pPr>
      <w:r w:rsidRPr="006739E6">
        <w:rPr>
          <w:rFonts w:asciiTheme="minorHAnsi" w:hAnsiTheme="minorHAnsi" w:cstheme="minorHAnsi"/>
          <w:b/>
          <w:bCs/>
          <w:lang w:val="da-DK"/>
        </w:rPr>
        <w:t>Hvorfor investere i en AIF</w:t>
      </w:r>
      <w:r w:rsidR="00E07C08">
        <w:rPr>
          <w:rFonts w:asciiTheme="minorHAnsi" w:hAnsiTheme="minorHAnsi" w:cstheme="minorHAnsi"/>
          <w:b/>
          <w:bCs/>
          <w:lang w:val="da-DK"/>
        </w:rPr>
        <w:t>?</w:t>
      </w:r>
    </w:p>
    <w:p w14:paraId="71F64B63" w14:textId="77777777" w:rsidR="00E07C08" w:rsidRDefault="00E07C08" w:rsidP="00E07C08">
      <w:pPr>
        <w:pStyle w:val="BodyText"/>
        <w:rPr>
          <w:rFonts w:asciiTheme="minorHAnsi" w:hAnsiTheme="minorHAnsi" w:cstheme="minorHAnsi"/>
          <w:color w:val="808080" w:themeColor="background1" w:themeShade="80"/>
        </w:rPr>
      </w:pPr>
      <w:r w:rsidRPr="00E07C08">
        <w:rPr>
          <w:rFonts w:asciiTheme="minorHAnsi" w:hAnsiTheme="minorHAnsi" w:cstheme="minorHAnsi"/>
          <w:color w:val="808080" w:themeColor="background1" w:themeShade="80"/>
        </w:rPr>
        <w:t xml:space="preserve">En AIF etableres ofte, fordi den ønskede investeringsstrategi ikke kan realiseres inden for rammerne af en investeringsforening. Det vil være tilfældet, hvis der er et ønske om, at strategien eksempelvis skal kunne rumme, at: </w:t>
      </w:r>
    </w:p>
    <w:p w14:paraId="547E3878" w14:textId="384609E4" w:rsidR="00E07C08" w:rsidRDefault="00E07C08" w:rsidP="00E07C08">
      <w:pPr>
        <w:pStyle w:val="BodyText"/>
        <w:rPr>
          <w:rFonts w:asciiTheme="minorHAnsi" w:hAnsiTheme="minorHAnsi" w:cstheme="minorHAnsi"/>
          <w:color w:val="808080" w:themeColor="background1" w:themeShade="80"/>
        </w:rPr>
      </w:pPr>
      <w:r w:rsidRPr="00E07C08">
        <w:rPr>
          <w:rFonts w:asciiTheme="minorHAnsi" w:hAnsiTheme="minorHAnsi" w:cstheme="minorHAnsi"/>
          <w:color w:val="808080" w:themeColor="background1" w:themeShade="80"/>
        </w:rPr>
        <w:t xml:space="preserve">• der </w:t>
      </w:r>
      <w:proofErr w:type="spellStart"/>
      <w:r w:rsidRPr="00E07C08">
        <w:rPr>
          <w:rFonts w:asciiTheme="minorHAnsi" w:hAnsiTheme="minorHAnsi" w:cstheme="minorHAnsi"/>
          <w:color w:val="808080" w:themeColor="background1" w:themeShade="80"/>
        </w:rPr>
        <w:t>investeres</w:t>
      </w:r>
      <w:proofErr w:type="spellEnd"/>
      <w:r w:rsidRPr="00E07C08">
        <w:rPr>
          <w:rFonts w:asciiTheme="minorHAnsi" w:hAnsiTheme="minorHAnsi" w:cstheme="minorHAnsi"/>
          <w:color w:val="808080" w:themeColor="background1" w:themeShade="80"/>
        </w:rPr>
        <w:t xml:space="preserve"> </w:t>
      </w:r>
      <w:proofErr w:type="spellStart"/>
      <w:r w:rsidRPr="00E07C08">
        <w:rPr>
          <w:rFonts w:asciiTheme="minorHAnsi" w:hAnsiTheme="minorHAnsi" w:cstheme="minorHAnsi"/>
          <w:color w:val="808080" w:themeColor="background1" w:themeShade="80"/>
        </w:rPr>
        <w:t>i</w:t>
      </w:r>
      <w:proofErr w:type="spellEnd"/>
      <w:r w:rsidRPr="00E07C08">
        <w:rPr>
          <w:rFonts w:asciiTheme="minorHAnsi" w:hAnsiTheme="minorHAnsi" w:cstheme="minorHAnsi"/>
          <w:color w:val="808080" w:themeColor="background1" w:themeShade="80"/>
        </w:rPr>
        <w:t xml:space="preserve"> </w:t>
      </w:r>
      <w:proofErr w:type="spellStart"/>
      <w:r w:rsidRPr="00E07C08">
        <w:rPr>
          <w:rFonts w:asciiTheme="minorHAnsi" w:hAnsiTheme="minorHAnsi" w:cstheme="minorHAnsi"/>
          <w:color w:val="808080" w:themeColor="background1" w:themeShade="80"/>
        </w:rPr>
        <w:t>utraditionelle</w:t>
      </w:r>
      <w:proofErr w:type="spellEnd"/>
      <w:r w:rsidRPr="00E07C08">
        <w:rPr>
          <w:rFonts w:asciiTheme="minorHAnsi" w:hAnsiTheme="minorHAnsi" w:cstheme="minorHAnsi"/>
          <w:color w:val="808080" w:themeColor="background1" w:themeShade="80"/>
        </w:rPr>
        <w:t xml:space="preserve"> </w:t>
      </w:r>
      <w:proofErr w:type="spellStart"/>
      <w:r w:rsidRPr="00E07C08">
        <w:rPr>
          <w:rFonts w:asciiTheme="minorHAnsi" w:hAnsiTheme="minorHAnsi" w:cstheme="minorHAnsi"/>
          <w:color w:val="808080" w:themeColor="background1" w:themeShade="80"/>
        </w:rPr>
        <w:t>aktivklasser</w:t>
      </w:r>
      <w:proofErr w:type="spellEnd"/>
    </w:p>
    <w:p w14:paraId="5A8026B2" w14:textId="77777777" w:rsidR="00E07C08" w:rsidRPr="00E07C08" w:rsidRDefault="00E07C08" w:rsidP="00E07C08">
      <w:pPr>
        <w:pStyle w:val="BodyText"/>
        <w:rPr>
          <w:rFonts w:asciiTheme="minorHAnsi" w:hAnsiTheme="minorHAnsi" w:cstheme="minorHAnsi"/>
          <w:color w:val="808080" w:themeColor="background1" w:themeShade="80"/>
        </w:rPr>
      </w:pPr>
    </w:p>
    <w:p w14:paraId="09492FD6" w14:textId="77777777" w:rsidR="00E07C08" w:rsidRPr="00E07C08" w:rsidRDefault="00E07C08" w:rsidP="00E07C08">
      <w:pPr>
        <w:pStyle w:val="BodyText"/>
        <w:rPr>
          <w:rFonts w:asciiTheme="minorHAnsi" w:hAnsiTheme="minorHAnsi" w:cstheme="minorHAnsi"/>
          <w:color w:val="808080" w:themeColor="background1" w:themeShade="80"/>
        </w:rPr>
      </w:pPr>
      <w:r w:rsidRPr="00E07C08">
        <w:rPr>
          <w:rFonts w:asciiTheme="minorHAnsi" w:hAnsiTheme="minorHAnsi" w:cstheme="minorHAnsi"/>
          <w:color w:val="808080" w:themeColor="background1" w:themeShade="80"/>
        </w:rPr>
        <w:t>• investeringerne geares, dvs. at der optages lån og investeres for de lånte penge</w:t>
      </w:r>
    </w:p>
    <w:p w14:paraId="57BCC8DB" w14:textId="77777777" w:rsidR="00E07C08" w:rsidRDefault="00E07C08" w:rsidP="00E07C08">
      <w:pPr>
        <w:pStyle w:val="BodyText"/>
        <w:rPr>
          <w:rFonts w:asciiTheme="minorHAnsi" w:hAnsiTheme="minorHAnsi" w:cstheme="minorHAnsi"/>
          <w:color w:val="808080" w:themeColor="background1" w:themeShade="80"/>
        </w:rPr>
      </w:pPr>
      <w:r w:rsidRPr="00E07C08">
        <w:rPr>
          <w:rFonts w:asciiTheme="minorHAnsi" w:hAnsiTheme="minorHAnsi" w:cstheme="minorHAnsi"/>
          <w:color w:val="808080" w:themeColor="background1" w:themeShade="80"/>
        </w:rPr>
        <w:t xml:space="preserve">• der investeres i aktivklasser, der er illikvide (herunder ikke noterede på </w:t>
      </w:r>
      <w:r w:rsidRPr="00E07C08">
        <w:rPr>
          <w:rFonts w:asciiTheme="minorHAnsi" w:hAnsiTheme="minorHAnsi" w:cstheme="minorHAnsi"/>
          <w:color w:val="808080" w:themeColor="background1" w:themeShade="80"/>
        </w:rPr>
        <w:t xml:space="preserve">regulerede markeder) </w:t>
      </w:r>
    </w:p>
    <w:p w14:paraId="5BA403AE" w14:textId="77777777" w:rsidR="00E07C08" w:rsidRPr="00E07C08" w:rsidRDefault="00E07C08" w:rsidP="00E07C08">
      <w:pPr>
        <w:pStyle w:val="BodyText"/>
        <w:rPr>
          <w:rFonts w:asciiTheme="minorHAnsi" w:hAnsiTheme="minorHAnsi" w:cstheme="minorHAnsi"/>
          <w:color w:val="808080" w:themeColor="background1" w:themeShade="80"/>
        </w:rPr>
      </w:pPr>
    </w:p>
    <w:p w14:paraId="00726888" w14:textId="77777777" w:rsidR="00E07C08" w:rsidRPr="00E07C08" w:rsidRDefault="00E07C08" w:rsidP="00E07C08">
      <w:pPr>
        <w:pStyle w:val="BodyText"/>
        <w:rPr>
          <w:rFonts w:asciiTheme="minorHAnsi" w:hAnsiTheme="minorHAnsi" w:cstheme="minorHAnsi"/>
          <w:color w:val="808080" w:themeColor="background1" w:themeShade="80"/>
        </w:rPr>
      </w:pPr>
      <w:r w:rsidRPr="00E07C08">
        <w:rPr>
          <w:rFonts w:asciiTheme="minorHAnsi" w:hAnsiTheme="minorHAnsi" w:cstheme="minorHAnsi"/>
          <w:color w:val="808080" w:themeColor="background1" w:themeShade="80"/>
        </w:rPr>
        <w:t>• der investeres i meget få værdipapirer (ringe spredning).</w:t>
      </w:r>
    </w:p>
    <w:p w14:paraId="4E331A71" w14:textId="77777777" w:rsidR="006D5D5E" w:rsidRPr="006739E6" w:rsidRDefault="006D5D5E" w:rsidP="006D5D5E">
      <w:pPr>
        <w:pStyle w:val="BodyText"/>
        <w:rPr>
          <w:rFonts w:asciiTheme="minorHAnsi" w:hAnsiTheme="minorHAnsi" w:cstheme="minorHAnsi"/>
          <w:color w:val="808080" w:themeColor="background1" w:themeShade="80"/>
          <w:lang w:val="da-DK"/>
        </w:rPr>
      </w:pPr>
    </w:p>
    <w:tbl>
      <w:tblPr>
        <w:tblStyle w:val="GridTable4-Accent5"/>
        <w:tblW w:w="0" w:type="auto"/>
        <w:tblLook w:val="04A0" w:firstRow="1" w:lastRow="0" w:firstColumn="1" w:lastColumn="0" w:noHBand="0" w:noVBand="1"/>
      </w:tblPr>
      <w:tblGrid>
        <w:gridCol w:w="1380"/>
        <w:gridCol w:w="1448"/>
      </w:tblGrid>
      <w:tr w:rsidR="006D5D5E" w:rsidRPr="006D5D5E" w14:paraId="2761EBD2" w14:textId="77777777" w:rsidTr="00497B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98A45E8" w14:textId="77777777" w:rsidR="006D5D5E" w:rsidRPr="006D5D5E" w:rsidRDefault="006D5D5E" w:rsidP="006D5D5E">
            <w:pPr>
              <w:pStyle w:val="BodyText"/>
              <w:rPr>
                <w:rFonts w:asciiTheme="minorHAnsi" w:hAnsiTheme="minorHAnsi" w:cstheme="minorHAnsi"/>
                <w:color w:val="auto"/>
              </w:rPr>
            </w:pPr>
            <w:proofErr w:type="spellStart"/>
            <w:r w:rsidRPr="006D5D5E">
              <w:rPr>
                <w:rFonts w:asciiTheme="minorHAnsi" w:hAnsiTheme="minorHAnsi" w:cstheme="minorHAnsi"/>
                <w:color w:val="auto"/>
              </w:rPr>
              <w:t>Traditionelle</w:t>
            </w:r>
            <w:proofErr w:type="spellEnd"/>
            <w:r w:rsidRPr="006D5D5E">
              <w:rPr>
                <w:rFonts w:asciiTheme="minorHAnsi" w:hAnsiTheme="minorHAnsi" w:cstheme="minorHAnsi"/>
                <w:color w:val="auto"/>
              </w:rPr>
              <w:t xml:space="preserve"> </w:t>
            </w:r>
            <w:proofErr w:type="spellStart"/>
            <w:r w:rsidRPr="006D5D5E">
              <w:rPr>
                <w:rFonts w:asciiTheme="minorHAnsi" w:hAnsiTheme="minorHAnsi" w:cstheme="minorHAnsi"/>
                <w:color w:val="auto"/>
              </w:rPr>
              <w:t>aktiver</w:t>
            </w:r>
            <w:proofErr w:type="spellEnd"/>
          </w:p>
        </w:tc>
        <w:tc>
          <w:tcPr>
            <w:tcW w:w="1984" w:type="dxa"/>
          </w:tcPr>
          <w:p w14:paraId="68A89B7D" w14:textId="77777777" w:rsidR="006D5D5E" w:rsidRPr="006D5D5E" w:rsidRDefault="006D5D5E" w:rsidP="006D5D5E">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proofErr w:type="spellStart"/>
            <w:r w:rsidRPr="006D5D5E">
              <w:rPr>
                <w:rFonts w:asciiTheme="minorHAnsi" w:hAnsiTheme="minorHAnsi" w:cstheme="minorHAnsi"/>
                <w:color w:val="auto"/>
              </w:rPr>
              <w:t>Utraditionelle</w:t>
            </w:r>
            <w:proofErr w:type="spellEnd"/>
            <w:r w:rsidRPr="006D5D5E">
              <w:rPr>
                <w:rFonts w:asciiTheme="minorHAnsi" w:hAnsiTheme="minorHAnsi" w:cstheme="minorHAnsi"/>
                <w:color w:val="auto"/>
              </w:rPr>
              <w:t xml:space="preserve"> </w:t>
            </w:r>
            <w:proofErr w:type="spellStart"/>
            <w:r w:rsidRPr="006D5D5E">
              <w:rPr>
                <w:rFonts w:asciiTheme="minorHAnsi" w:hAnsiTheme="minorHAnsi" w:cstheme="minorHAnsi"/>
                <w:color w:val="auto"/>
              </w:rPr>
              <w:t>aktiver</w:t>
            </w:r>
            <w:proofErr w:type="spellEnd"/>
          </w:p>
        </w:tc>
      </w:tr>
      <w:tr w:rsidR="006D5D5E" w:rsidRPr="006D5D5E" w14:paraId="0344557C" w14:textId="77777777" w:rsidTr="00497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2A08FDB" w14:textId="77777777" w:rsidR="006D5D5E" w:rsidRPr="006D5D5E" w:rsidRDefault="006D5D5E" w:rsidP="006D5D5E">
            <w:pPr>
              <w:pStyle w:val="BodyText"/>
              <w:rPr>
                <w:rFonts w:asciiTheme="minorHAnsi" w:hAnsiTheme="minorHAnsi" w:cstheme="minorHAnsi"/>
                <w:b w:val="0"/>
                <w:bCs w:val="0"/>
              </w:rPr>
            </w:pPr>
            <w:proofErr w:type="spellStart"/>
            <w:r w:rsidRPr="006D5D5E">
              <w:rPr>
                <w:rFonts w:asciiTheme="minorHAnsi" w:hAnsiTheme="minorHAnsi" w:cstheme="minorHAnsi"/>
                <w:b w:val="0"/>
                <w:bCs w:val="0"/>
              </w:rPr>
              <w:t>Aktier</w:t>
            </w:r>
            <w:proofErr w:type="spellEnd"/>
          </w:p>
        </w:tc>
        <w:tc>
          <w:tcPr>
            <w:tcW w:w="1984" w:type="dxa"/>
          </w:tcPr>
          <w:p w14:paraId="14BBCA15" w14:textId="77777777" w:rsidR="006D5D5E" w:rsidRPr="006D5D5E" w:rsidRDefault="006D5D5E" w:rsidP="006D5D5E">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6D5D5E">
              <w:rPr>
                <w:rFonts w:asciiTheme="minorHAnsi" w:hAnsiTheme="minorHAnsi" w:cstheme="minorHAnsi"/>
              </w:rPr>
              <w:t>Ejendomme</w:t>
            </w:r>
            <w:proofErr w:type="spellEnd"/>
          </w:p>
        </w:tc>
      </w:tr>
      <w:tr w:rsidR="006D5D5E" w:rsidRPr="006D5D5E" w14:paraId="38DED981" w14:textId="77777777" w:rsidTr="00497B17">
        <w:tc>
          <w:tcPr>
            <w:cnfStyle w:val="001000000000" w:firstRow="0" w:lastRow="0" w:firstColumn="1" w:lastColumn="0" w:oddVBand="0" w:evenVBand="0" w:oddHBand="0" w:evenHBand="0" w:firstRowFirstColumn="0" w:firstRowLastColumn="0" w:lastRowFirstColumn="0" w:lastRowLastColumn="0"/>
            <w:tcW w:w="1980" w:type="dxa"/>
          </w:tcPr>
          <w:p w14:paraId="6F901EF5" w14:textId="77777777" w:rsidR="006D5D5E" w:rsidRPr="006D5D5E" w:rsidRDefault="006D5D5E" w:rsidP="006D5D5E">
            <w:pPr>
              <w:pStyle w:val="BodyText"/>
              <w:rPr>
                <w:rFonts w:asciiTheme="minorHAnsi" w:hAnsiTheme="minorHAnsi" w:cstheme="minorHAnsi"/>
                <w:b w:val="0"/>
                <w:bCs w:val="0"/>
              </w:rPr>
            </w:pPr>
            <w:proofErr w:type="spellStart"/>
            <w:r w:rsidRPr="006D5D5E">
              <w:rPr>
                <w:rFonts w:asciiTheme="minorHAnsi" w:hAnsiTheme="minorHAnsi" w:cstheme="minorHAnsi"/>
                <w:b w:val="0"/>
                <w:bCs w:val="0"/>
              </w:rPr>
              <w:t>Obligationer</w:t>
            </w:r>
            <w:proofErr w:type="spellEnd"/>
          </w:p>
        </w:tc>
        <w:tc>
          <w:tcPr>
            <w:tcW w:w="1984" w:type="dxa"/>
          </w:tcPr>
          <w:p w14:paraId="07007D98" w14:textId="77777777" w:rsidR="006D5D5E" w:rsidRPr="006D5D5E" w:rsidRDefault="006D5D5E" w:rsidP="006D5D5E">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D5D5E">
              <w:rPr>
                <w:rFonts w:asciiTheme="minorHAnsi" w:hAnsiTheme="minorHAnsi" w:cstheme="minorHAnsi"/>
              </w:rPr>
              <w:t>Private Equity</w:t>
            </w:r>
          </w:p>
        </w:tc>
      </w:tr>
      <w:tr w:rsidR="006D5D5E" w:rsidRPr="006D5D5E" w14:paraId="57962280" w14:textId="77777777" w:rsidTr="00497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84B06EC" w14:textId="77777777" w:rsidR="006D5D5E" w:rsidRPr="006D5D5E" w:rsidRDefault="006D5D5E" w:rsidP="006D5D5E">
            <w:pPr>
              <w:pStyle w:val="BodyText"/>
              <w:rPr>
                <w:rFonts w:asciiTheme="minorHAnsi" w:hAnsiTheme="minorHAnsi" w:cstheme="minorHAnsi"/>
                <w:b w:val="0"/>
                <w:bCs w:val="0"/>
              </w:rPr>
            </w:pPr>
            <w:proofErr w:type="spellStart"/>
            <w:r w:rsidRPr="006D5D5E">
              <w:rPr>
                <w:rFonts w:asciiTheme="minorHAnsi" w:hAnsiTheme="minorHAnsi" w:cstheme="minorHAnsi"/>
                <w:b w:val="0"/>
                <w:bCs w:val="0"/>
              </w:rPr>
              <w:t>Kontanter</w:t>
            </w:r>
            <w:proofErr w:type="spellEnd"/>
          </w:p>
        </w:tc>
        <w:tc>
          <w:tcPr>
            <w:tcW w:w="1984" w:type="dxa"/>
          </w:tcPr>
          <w:p w14:paraId="51557C80" w14:textId="77777777" w:rsidR="006D5D5E" w:rsidRPr="006D5D5E" w:rsidRDefault="006D5D5E" w:rsidP="006D5D5E">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6D5D5E">
              <w:rPr>
                <w:rFonts w:asciiTheme="minorHAnsi" w:hAnsiTheme="minorHAnsi" w:cstheme="minorHAnsi"/>
              </w:rPr>
              <w:t>Råvarer</w:t>
            </w:r>
            <w:proofErr w:type="spellEnd"/>
          </w:p>
        </w:tc>
      </w:tr>
      <w:tr w:rsidR="006D5D5E" w:rsidRPr="006D5D5E" w14:paraId="130BCFA0" w14:textId="77777777" w:rsidTr="00497B17">
        <w:tc>
          <w:tcPr>
            <w:cnfStyle w:val="001000000000" w:firstRow="0" w:lastRow="0" w:firstColumn="1" w:lastColumn="0" w:oddVBand="0" w:evenVBand="0" w:oddHBand="0" w:evenHBand="0" w:firstRowFirstColumn="0" w:firstRowLastColumn="0" w:lastRowFirstColumn="0" w:lastRowLastColumn="0"/>
            <w:tcW w:w="1980" w:type="dxa"/>
          </w:tcPr>
          <w:p w14:paraId="35B666D6" w14:textId="77777777" w:rsidR="006D5D5E" w:rsidRPr="006D5D5E" w:rsidRDefault="006D5D5E" w:rsidP="006D5D5E">
            <w:pPr>
              <w:pStyle w:val="BodyText"/>
              <w:rPr>
                <w:rFonts w:asciiTheme="minorHAnsi" w:hAnsiTheme="minorHAnsi" w:cstheme="minorHAnsi"/>
              </w:rPr>
            </w:pPr>
          </w:p>
        </w:tc>
        <w:tc>
          <w:tcPr>
            <w:tcW w:w="1984" w:type="dxa"/>
          </w:tcPr>
          <w:p w14:paraId="3193ED85" w14:textId="77777777" w:rsidR="006D5D5E" w:rsidRPr="006D5D5E" w:rsidRDefault="006D5D5E" w:rsidP="006D5D5E">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D5D5E">
              <w:rPr>
                <w:rFonts w:asciiTheme="minorHAnsi" w:hAnsiTheme="minorHAnsi" w:cstheme="minorHAnsi"/>
              </w:rPr>
              <w:t>Valuta</w:t>
            </w:r>
          </w:p>
        </w:tc>
      </w:tr>
      <w:tr w:rsidR="006D5D5E" w:rsidRPr="006D5D5E" w14:paraId="6D8691EE" w14:textId="77777777" w:rsidTr="00497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728EB77" w14:textId="77777777" w:rsidR="006D5D5E" w:rsidRPr="006D5D5E" w:rsidRDefault="006D5D5E" w:rsidP="006D5D5E">
            <w:pPr>
              <w:pStyle w:val="BodyText"/>
              <w:rPr>
                <w:rFonts w:asciiTheme="minorHAnsi" w:hAnsiTheme="minorHAnsi" w:cstheme="minorHAnsi"/>
              </w:rPr>
            </w:pPr>
          </w:p>
        </w:tc>
        <w:tc>
          <w:tcPr>
            <w:tcW w:w="1984" w:type="dxa"/>
          </w:tcPr>
          <w:p w14:paraId="07DE12DE" w14:textId="77777777" w:rsidR="006D5D5E" w:rsidRPr="006D5D5E" w:rsidRDefault="006D5D5E" w:rsidP="006D5D5E">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6D5D5E">
              <w:rPr>
                <w:rFonts w:asciiTheme="minorHAnsi" w:hAnsiTheme="minorHAnsi" w:cstheme="minorHAnsi"/>
              </w:rPr>
              <w:t>Energi</w:t>
            </w:r>
            <w:proofErr w:type="spellEnd"/>
          </w:p>
        </w:tc>
      </w:tr>
      <w:tr w:rsidR="006D5D5E" w:rsidRPr="006D5D5E" w14:paraId="07BFC0E2" w14:textId="77777777" w:rsidTr="00497B17">
        <w:tc>
          <w:tcPr>
            <w:cnfStyle w:val="001000000000" w:firstRow="0" w:lastRow="0" w:firstColumn="1" w:lastColumn="0" w:oddVBand="0" w:evenVBand="0" w:oddHBand="0" w:evenHBand="0" w:firstRowFirstColumn="0" w:firstRowLastColumn="0" w:lastRowFirstColumn="0" w:lastRowLastColumn="0"/>
            <w:tcW w:w="1980" w:type="dxa"/>
          </w:tcPr>
          <w:p w14:paraId="5E995C02" w14:textId="77777777" w:rsidR="006D5D5E" w:rsidRPr="006D5D5E" w:rsidRDefault="006D5D5E" w:rsidP="006D5D5E">
            <w:pPr>
              <w:pStyle w:val="BodyText"/>
              <w:rPr>
                <w:rFonts w:asciiTheme="minorHAnsi" w:hAnsiTheme="minorHAnsi" w:cstheme="minorHAnsi"/>
              </w:rPr>
            </w:pPr>
          </w:p>
        </w:tc>
        <w:tc>
          <w:tcPr>
            <w:tcW w:w="1984" w:type="dxa"/>
          </w:tcPr>
          <w:p w14:paraId="3C6B9F01" w14:textId="77777777" w:rsidR="006D5D5E" w:rsidRPr="006D5D5E" w:rsidRDefault="006D5D5E" w:rsidP="006D5D5E">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6D5D5E">
              <w:rPr>
                <w:rFonts w:asciiTheme="minorHAnsi" w:hAnsiTheme="minorHAnsi" w:cstheme="minorHAnsi"/>
              </w:rPr>
              <w:t>Infrastruktur</w:t>
            </w:r>
            <w:proofErr w:type="spellEnd"/>
          </w:p>
        </w:tc>
      </w:tr>
    </w:tbl>
    <w:p w14:paraId="62575792" w14:textId="77777777" w:rsidR="006D5D5E" w:rsidRPr="006D5D5E" w:rsidRDefault="006D5D5E" w:rsidP="006D5D5E">
      <w:pPr>
        <w:pStyle w:val="BodyText"/>
        <w:rPr>
          <w:rFonts w:asciiTheme="minorHAnsi" w:hAnsiTheme="minorHAnsi" w:cstheme="minorHAnsi"/>
          <w:color w:val="808080" w:themeColor="background1" w:themeShade="80"/>
        </w:rPr>
      </w:pPr>
    </w:p>
    <w:p w14:paraId="4BC76217" w14:textId="77777777" w:rsidR="006D5D5E" w:rsidRPr="006D5D5E" w:rsidRDefault="006D5D5E" w:rsidP="006D5D5E">
      <w:pPr>
        <w:pStyle w:val="BodyText"/>
        <w:rPr>
          <w:rFonts w:asciiTheme="minorHAnsi" w:hAnsiTheme="minorHAnsi" w:cstheme="minorHAnsi"/>
          <w:color w:val="808080" w:themeColor="background1" w:themeShade="80"/>
        </w:rPr>
      </w:pPr>
    </w:p>
    <w:p w14:paraId="3B0AF555" w14:textId="754F39DF" w:rsidR="006D5D5E" w:rsidRPr="006739E6" w:rsidRDefault="006D5D5E" w:rsidP="006D5D5E">
      <w:pPr>
        <w:pStyle w:val="BodyText"/>
        <w:rPr>
          <w:rFonts w:asciiTheme="minorHAnsi" w:hAnsiTheme="minorHAnsi" w:cstheme="minorHAnsi"/>
          <w:b/>
          <w:bCs/>
          <w:lang w:val="da-DK"/>
        </w:rPr>
      </w:pPr>
      <w:r w:rsidRPr="006739E6">
        <w:rPr>
          <w:rFonts w:asciiTheme="minorHAnsi" w:hAnsiTheme="minorHAnsi" w:cstheme="minorHAnsi"/>
          <w:b/>
          <w:bCs/>
          <w:lang w:val="da-DK"/>
        </w:rPr>
        <w:t xml:space="preserve">Målgruppe for en AIF </w:t>
      </w:r>
    </w:p>
    <w:p w14:paraId="08105056" w14:textId="2FB6079F" w:rsidR="00E07C08" w:rsidRPr="00E07C08" w:rsidRDefault="00E07C08" w:rsidP="00E07C08">
      <w:pPr>
        <w:pStyle w:val="BodyText"/>
        <w:rPr>
          <w:rFonts w:asciiTheme="minorHAnsi" w:hAnsiTheme="minorHAnsi" w:cstheme="minorHAnsi"/>
          <w:color w:val="808080" w:themeColor="background1" w:themeShade="80"/>
          <w:lang w:val="da-DK"/>
        </w:rPr>
      </w:pPr>
      <w:r w:rsidRPr="00E07C08">
        <w:rPr>
          <w:rFonts w:asciiTheme="minorHAnsi" w:hAnsiTheme="minorHAnsi" w:cstheme="minorHAnsi"/>
          <w:color w:val="808080" w:themeColor="background1" w:themeShade="80"/>
          <w:lang w:val="da-DK"/>
        </w:rPr>
        <w:t xml:space="preserve">Investering i en AIF kan være en mulighed for dig, hvis du besidder den </w:t>
      </w:r>
      <w:proofErr w:type="gramStart"/>
      <w:r w:rsidRPr="00E07C08">
        <w:rPr>
          <w:rFonts w:asciiTheme="minorHAnsi" w:hAnsiTheme="minorHAnsi" w:cstheme="minorHAnsi"/>
          <w:color w:val="808080" w:themeColor="background1" w:themeShade="80"/>
          <w:lang w:val="da-DK"/>
        </w:rPr>
        <w:t>fornødne</w:t>
      </w:r>
      <w:proofErr w:type="gramEnd"/>
      <w:r w:rsidRPr="00E07C08">
        <w:rPr>
          <w:rFonts w:asciiTheme="minorHAnsi" w:hAnsiTheme="minorHAnsi" w:cstheme="minorHAnsi"/>
          <w:color w:val="808080" w:themeColor="background1" w:themeShade="80"/>
          <w:lang w:val="da-DK"/>
        </w:rPr>
        <w:t xml:space="preserve"> viden og erfaring til at forstå investeringen og håndtere de risici, som investeringen medfører. </w:t>
      </w:r>
      <w:r w:rsidRPr="00E07C08">
        <w:rPr>
          <w:rFonts w:asciiTheme="minorHAnsi" w:hAnsiTheme="minorHAnsi" w:cstheme="minorHAnsi"/>
          <w:color w:val="808080" w:themeColor="background1" w:themeShade="80"/>
        </w:rPr>
        <w:t xml:space="preserve">Du </w:t>
      </w:r>
      <w:proofErr w:type="spellStart"/>
      <w:r w:rsidRPr="00E07C08">
        <w:rPr>
          <w:rFonts w:asciiTheme="minorHAnsi" w:hAnsiTheme="minorHAnsi" w:cstheme="minorHAnsi"/>
          <w:color w:val="808080" w:themeColor="background1" w:themeShade="80"/>
        </w:rPr>
        <w:t>bør</w:t>
      </w:r>
      <w:proofErr w:type="spellEnd"/>
      <w:r w:rsidRPr="00E07C08">
        <w:rPr>
          <w:rFonts w:asciiTheme="minorHAnsi" w:hAnsiTheme="minorHAnsi" w:cstheme="minorHAnsi"/>
          <w:color w:val="808080" w:themeColor="background1" w:themeShade="80"/>
        </w:rPr>
        <w:t xml:space="preserve"> </w:t>
      </w:r>
      <w:proofErr w:type="spellStart"/>
      <w:r w:rsidRPr="00E07C08">
        <w:rPr>
          <w:rFonts w:asciiTheme="minorHAnsi" w:hAnsiTheme="minorHAnsi" w:cstheme="minorHAnsi"/>
          <w:color w:val="808080" w:themeColor="background1" w:themeShade="80"/>
        </w:rPr>
        <w:t>betragte</w:t>
      </w:r>
      <w:proofErr w:type="spellEnd"/>
      <w:r w:rsidRPr="00E07C08">
        <w:rPr>
          <w:rFonts w:asciiTheme="minorHAnsi" w:hAnsiTheme="minorHAnsi" w:cstheme="minorHAnsi"/>
          <w:color w:val="808080" w:themeColor="background1" w:themeShade="80"/>
        </w:rPr>
        <w:t xml:space="preserve"> </w:t>
      </w:r>
      <w:proofErr w:type="spellStart"/>
      <w:r w:rsidRPr="00E07C08">
        <w:rPr>
          <w:rFonts w:asciiTheme="minorHAnsi" w:hAnsiTheme="minorHAnsi" w:cstheme="minorHAnsi"/>
          <w:color w:val="808080" w:themeColor="background1" w:themeShade="80"/>
        </w:rPr>
        <w:t>investering</w:t>
      </w:r>
      <w:proofErr w:type="spellEnd"/>
      <w:r w:rsidRPr="00E07C08">
        <w:rPr>
          <w:rFonts w:asciiTheme="minorHAnsi" w:hAnsiTheme="minorHAnsi" w:cstheme="minorHAnsi"/>
          <w:color w:val="808080" w:themeColor="background1" w:themeShade="80"/>
        </w:rPr>
        <w:t xml:space="preserve"> i en AIF som et supplement til mere traditionelle investeringer i aktier, obligationer og investeringsforeningsbeviser, og investeringer i </w:t>
      </w:r>
      <w:proofErr w:type="spellStart"/>
      <w:r w:rsidRPr="00E07C08">
        <w:rPr>
          <w:rFonts w:asciiTheme="minorHAnsi" w:hAnsiTheme="minorHAnsi" w:cstheme="minorHAnsi"/>
          <w:color w:val="808080" w:themeColor="background1" w:themeShade="80"/>
        </w:rPr>
        <w:t>AIFer</w:t>
      </w:r>
      <w:proofErr w:type="spellEnd"/>
      <w:r w:rsidRPr="00E07C08">
        <w:rPr>
          <w:rFonts w:asciiTheme="minorHAnsi" w:hAnsiTheme="minorHAnsi" w:cstheme="minorHAnsi"/>
          <w:color w:val="808080" w:themeColor="background1" w:themeShade="80"/>
        </w:rPr>
        <w:t xml:space="preserve"> bør som udgangspunkt kun udgøre en mindre del af din samlede portefølje. </w:t>
      </w:r>
      <w:r w:rsidRPr="00E07C08">
        <w:rPr>
          <w:rFonts w:asciiTheme="minorHAnsi" w:hAnsiTheme="minorHAnsi" w:cstheme="minorHAnsi"/>
          <w:color w:val="808080" w:themeColor="background1" w:themeShade="80"/>
          <w:lang w:val="da-DK"/>
        </w:rPr>
        <w:t xml:space="preserve">Ofte kræver investering i en AIF, at du har en lang tidshorisont, og du skal have evne til at bære et eventuelt økonomisk tab. </w:t>
      </w:r>
    </w:p>
    <w:p w14:paraId="7A33C20B" w14:textId="77777777" w:rsidR="006D5D5E" w:rsidRPr="006739E6" w:rsidRDefault="006D5D5E" w:rsidP="006D5D5E">
      <w:pPr>
        <w:pStyle w:val="BodyText"/>
        <w:rPr>
          <w:rFonts w:asciiTheme="minorHAnsi" w:hAnsiTheme="minorHAnsi" w:cstheme="minorHAnsi"/>
          <w:color w:val="808080" w:themeColor="background1" w:themeShade="80"/>
          <w:lang w:val="da-DK"/>
        </w:rPr>
      </w:pPr>
    </w:p>
    <w:p w14:paraId="2EA81389" w14:textId="77777777" w:rsidR="006D5D5E" w:rsidRPr="006739E6" w:rsidRDefault="006D5D5E" w:rsidP="006D5D5E">
      <w:pPr>
        <w:pStyle w:val="BodyText"/>
        <w:rPr>
          <w:rFonts w:asciiTheme="minorHAnsi" w:hAnsiTheme="minorHAnsi" w:cstheme="minorHAnsi"/>
          <w:b/>
          <w:bCs/>
          <w:lang w:val="da-DK"/>
        </w:rPr>
      </w:pPr>
      <w:r w:rsidRPr="006739E6">
        <w:rPr>
          <w:rFonts w:asciiTheme="minorHAnsi" w:hAnsiTheme="minorHAnsi" w:cstheme="minorHAnsi"/>
          <w:b/>
          <w:bCs/>
          <w:lang w:val="da-DK"/>
        </w:rPr>
        <w:t>Afkastmuligheder i en AIF</w:t>
      </w:r>
    </w:p>
    <w:p w14:paraId="7D64B800" w14:textId="77777777" w:rsidR="00E07C08" w:rsidRPr="00E07C08" w:rsidRDefault="00E07C08" w:rsidP="00E07C08">
      <w:pPr>
        <w:pStyle w:val="BodyText"/>
        <w:rPr>
          <w:rFonts w:asciiTheme="minorHAnsi" w:hAnsiTheme="minorHAnsi" w:cstheme="minorHAnsi"/>
          <w:color w:val="808080" w:themeColor="background1" w:themeShade="80"/>
        </w:rPr>
      </w:pPr>
      <w:r w:rsidRPr="00E07C08">
        <w:rPr>
          <w:rFonts w:asciiTheme="minorHAnsi" w:hAnsiTheme="minorHAnsi" w:cstheme="minorHAnsi"/>
          <w:color w:val="808080" w:themeColor="background1" w:themeShade="80"/>
        </w:rPr>
        <w:t xml:space="preserve">De fleste </w:t>
      </w:r>
      <w:proofErr w:type="spellStart"/>
      <w:r w:rsidRPr="00E07C08">
        <w:rPr>
          <w:rFonts w:asciiTheme="minorHAnsi" w:hAnsiTheme="minorHAnsi" w:cstheme="minorHAnsi"/>
          <w:color w:val="808080" w:themeColor="background1" w:themeShade="80"/>
        </w:rPr>
        <w:t>AIFer</w:t>
      </w:r>
      <w:proofErr w:type="spellEnd"/>
      <w:r w:rsidRPr="00E07C08">
        <w:rPr>
          <w:rFonts w:asciiTheme="minorHAnsi" w:hAnsiTheme="minorHAnsi" w:cstheme="minorHAnsi"/>
          <w:color w:val="808080" w:themeColor="background1" w:themeShade="80"/>
        </w:rPr>
        <w:t xml:space="preserve"> har fokus på absolut afkast, dvs. at </w:t>
      </w:r>
      <w:proofErr w:type="spellStart"/>
      <w:r w:rsidRPr="00E07C08">
        <w:rPr>
          <w:rFonts w:asciiTheme="minorHAnsi" w:hAnsiTheme="minorHAnsi" w:cstheme="minorHAnsi"/>
          <w:color w:val="808080" w:themeColor="background1" w:themeShade="80"/>
        </w:rPr>
        <w:t>AIFen</w:t>
      </w:r>
      <w:proofErr w:type="spellEnd"/>
      <w:r w:rsidRPr="00E07C08">
        <w:rPr>
          <w:rFonts w:asciiTheme="minorHAnsi" w:hAnsiTheme="minorHAnsi" w:cstheme="minorHAnsi"/>
          <w:color w:val="808080" w:themeColor="background1" w:themeShade="80"/>
        </w:rPr>
        <w:t xml:space="preserve"> fokuserer på at skabe det højest mulige afkast inden for de investeringsrammer, som </w:t>
      </w:r>
      <w:proofErr w:type="spellStart"/>
      <w:r w:rsidRPr="00E07C08">
        <w:rPr>
          <w:rFonts w:asciiTheme="minorHAnsi" w:hAnsiTheme="minorHAnsi" w:cstheme="minorHAnsi"/>
          <w:color w:val="808080" w:themeColor="background1" w:themeShade="80"/>
        </w:rPr>
        <w:t>AIFen</w:t>
      </w:r>
      <w:proofErr w:type="spellEnd"/>
      <w:r w:rsidRPr="00E07C08">
        <w:rPr>
          <w:rFonts w:asciiTheme="minorHAnsi" w:hAnsiTheme="minorHAnsi" w:cstheme="minorHAnsi"/>
          <w:color w:val="808080" w:themeColor="background1" w:themeShade="80"/>
        </w:rPr>
        <w:t xml:space="preserve"> er underlagt. En AIF har derfor normalt ikke til formål at følge et benchmark (sammenligningsgrundlag). Det er anderledes i forhold til en investeringsforening, som normalt fokuserer på relativt afkast, som betyder, at afdelingen måler sit afkast op mod et benchmark. Derfor udvikler afkastene sig i teorien anderledes end afkastene på traditionelle investeringer. </w:t>
      </w:r>
    </w:p>
    <w:p w14:paraId="50325423" w14:textId="77777777" w:rsidR="006D5D5E" w:rsidRPr="006739E6" w:rsidRDefault="006D5D5E" w:rsidP="006D5D5E">
      <w:pPr>
        <w:pStyle w:val="BodyText"/>
        <w:rPr>
          <w:rFonts w:asciiTheme="minorHAnsi" w:hAnsiTheme="minorHAnsi" w:cstheme="minorHAnsi"/>
          <w:color w:val="808080" w:themeColor="background1" w:themeShade="80"/>
          <w:lang w:val="da-DK"/>
        </w:rPr>
      </w:pPr>
    </w:p>
    <w:p w14:paraId="35D2961D" w14:textId="77777777" w:rsidR="006D5D5E" w:rsidRPr="006739E6" w:rsidRDefault="006D5D5E" w:rsidP="006D5D5E">
      <w:pPr>
        <w:pStyle w:val="BodyText"/>
        <w:rPr>
          <w:rFonts w:asciiTheme="minorHAnsi" w:hAnsiTheme="minorHAnsi" w:cstheme="minorHAnsi"/>
          <w:b/>
          <w:bCs/>
          <w:lang w:val="da-DK"/>
        </w:rPr>
      </w:pPr>
      <w:r w:rsidRPr="006739E6">
        <w:rPr>
          <w:rFonts w:asciiTheme="minorHAnsi" w:hAnsiTheme="minorHAnsi" w:cstheme="minorHAnsi"/>
          <w:b/>
          <w:bCs/>
          <w:lang w:val="da-DK"/>
        </w:rPr>
        <w:t xml:space="preserve">Hvad er risikoen? </w:t>
      </w:r>
    </w:p>
    <w:p w14:paraId="06AB655B" w14:textId="77777777" w:rsidR="00E07C08" w:rsidRPr="00E07C08" w:rsidRDefault="00E07C08" w:rsidP="00E07C08">
      <w:pPr>
        <w:spacing w:line="240" w:lineRule="auto"/>
        <w:rPr>
          <w:rFonts w:cstheme="minorHAnsi"/>
          <w:color w:val="808080" w:themeColor="background1" w:themeShade="80"/>
          <w:sz w:val="18"/>
          <w:szCs w:val="18"/>
        </w:rPr>
      </w:pPr>
      <w:proofErr w:type="spellStart"/>
      <w:r w:rsidRPr="00E07C08">
        <w:rPr>
          <w:rFonts w:cstheme="minorHAnsi"/>
          <w:color w:val="808080" w:themeColor="background1" w:themeShade="80"/>
          <w:sz w:val="18"/>
          <w:szCs w:val="18"/>
        </w:rPr>
        <w:t>AIFer</w:t>
      </w:r>
      <w:proofErr w:type="spellEnd"/>
      <w:r w:rsidRPr="00E07C08">
        <w:rPr>
          <w:rFonts w:cstheme="minorHAnsi"/>
          <w:color w:val="808080" w:themeColor="background1" w:themeShade="80"/>
          <w:sz w:val="18"/>
          <w:szCs w:val="18"/>
        </w:rPr>
        <w:t xml:space="preserve"> har som beskrevet oven for mulighed for at påtage sig meget store risici. Det betyder, at du i værste fald kan miste hele din investering. Du kan dog aldrig miste mere end din investering i </w:t>
      </w:r>
      <w:proofErr w:type="spellStart"/>
      <w:r w:rsidRPr="00E07C08">
        <w:rPr>
          <w:rFonts w:cstheme="minorHAnsi"/>
          <w:color w:val="808080" w:themeColor="background1" w:themeShade="80"/>
          <w:sz w:val="18"/>
          <w:szCs w:val="18"/>
        </w:rPr>
        <w:t>AIFen</w:t>
      </w:r>
      <w:proofErr w:type="spellEnd"/>
      <w:r w:rsidRPr="00E07C08">
        <w:rPr>
          <w:rFonts w:cstheme="minorHAnsi"/>
          <w:color w:val="808080" w:themeColor="background1" w:themeShade="80"/>
          <w:sz w:val="18"/>
          <w:szCs w:val="18"/>
        </w:rPr>
        <w:t xml:space="preserve">. Det kan </w:t>
      </w:r>
      <w:proofErr w:type="gramStart"/>
      <w:r w:rsidRPr="00E07C08">
        <w:rPr>
          <w:rFonts w:cstheme="minorHAnsi"/>
          <w:color w:val="808080" w:themeColor="background1" w:themeShade="80"/>
          <w:sz w:val="18"/>
          <w:szCs w:val="18"/>
        </w:rPr>
        <w:t>eksempelvis</w:t>
      </w:r>
      <w:proofErr w:type="gramEnd"/>
      <w:r w:rsidRPr="00E07C08">
        <w:rPr>
          <w:rFonts w:cstheme="minorHAnsi"/>
          <w:color w:val="808080" w:themeColor="background1" w:themeShade="80"/>
          <w:sz w:val="18"/>
          <w:szCs w:val="18"/>
        </w:rPr>
        <w:t xml:space="preserve"> ske, hvis en AIF går konkurs, fordi tabene som følge af fx gearing overstiger afdelingens formue. </w:t>
      </w:r>
    </w:p>
    <w:p w14:paraId="7F549086" w14:textId="39CA5DC8" w:rsidR="00E07C08" w:rsidRPr="00E07C08" w:rsidRDefault="00E07C08" w:rsidP="00E07C08">
      <w:pPr>
        <w:spacing w:line="240" w:lineRule="auto"/>
        <w:rPr>
          <w:rFonts w:cstheme="minorHAnsi"/>
          <w:color w:val="808080" w:themeColor="background1" w:themeShade="80"/>
          <w:sz w:val="18"/>
          <w:szCs w:val="18"/>
        </w:rPr>
      </w:pPr>
      <w:r w:rsidRPr="00E07C08">
        <w:rPr>
          <w:rFonts w:cstheme="minorHAnsi"/>
          <w:color w:val="808080" w:themeColor="background1" w:themeShade="80"/>
          <w:sz w:val="18"/>
          <w:szCs w:val="18"/>
        </w:rPr>
        <w:t xml:space="preserve">Investering i </w:t>
      </w:r>
      <w:proofErr w:type="spellStart"/>
      <w:r w:rsidRPr="00E07C08">
        <w:rPr>
          <w:rFonts w:cstheme="minorHAnsi"/>
          <w:color w:val="808080" w:themeColor="background1" w:themeShade="80"/>
          <w:sz w:val="18"/>
          <w:szCs w:val="18"/>
        </w:rPr>
        <w:t>AIFer</w:t>
      </w:r>
      <w:proofErr w:type="spellEnd"/>
      <w:r w:rsidRPr="00E07C08">
        <w:rPr>
          <w:rFonts w:cstheme="minorHAnsi"/>
          <w:color w:val="808080" w:themeColor="background1" w:themeShade="80"/>
          <w:sz w:val="18"/>
          <w:szCs w:val="18"/>
        </w:rPr>
        <w:t xml:space="preserve"> er altid forbundet med risiko, både i forhold til afkastet og værdien af din investering. Risikoen varierer meget og afspejler risikoen for de enkelte aktivtyper, som </w:t>
      </w:r>
      <w:proofErr w:type="spellStart"/>
      <w:r w:rsidRPr="00E07C08">
        <w:rPr>
          <w:rFonts w:cstheme="minorHAnsi"/>
          <w:color w:val="808080" w:themeColor="background1" w:themeShade="80"/>
          <w:sz w:val="18"/>
          <w:szCs w:val="18"/>
        </w:rPr>
        <w:t>AIFen</w:t>
      </w:r>
      <w:proofErr w:type="spellEnd"/>
      <w:r w:rsidRPr="00E07C08">
        <w:rPr>
          <w:rFonts w:cstheme="minorHAnsi"/>
          <w:color w:val="808080" w:themeColor="background1" w:themeShade="80"/>
          <w:sz w:val="18"/>
          <w:szCs w:val="18"/>
        </w:rPr>
        <w:t xml:space="preserve"> investerer i. Fx kan en AIF blive udsat for samme risici som traditionelle aktiver såsom markedsrisiko, likviditetsrisiko, renterisiko, valutakursrisiko, kreditrisiko, modpartsrisiko, rådgiverrisiko, bær</w:t>
      </w:r>
      <w:r>
        <w:rPr>
          <w:rFonts w:cstheme="minorHAnsi"/>
          <w:color w:val="808080" w:themeColor="background1" w:themeShade="80"/>
          <w:sz w:val="18"/>
          <w:szCs w:val="18"/>
        </w:rPr>
        <w:t>e</w:t>
      </w:r>
      <w:r w:rsidRPr="00E07C08">
        <w:rPr>
          <w:rFonts w:cstheme="minorHAnsi"/>
          <w:color w:val="808080" w:themeColor="background1" w:themeShade="80"/>
          <w:sz w:val="18"/>
          <w:szCs w:val="18"/>
        </w:rPr>
        <w:t xml:space="preserve">dygtighedsrisici og politiske risici. </w:t>
      </w:r>
    </w:p>
    <w:p w14:paraId="33AFA894" w14:textId="77777777" w:rsidR="00E07C08" w:rsidRPr="00E07C08" w:rsidRDefault="00E07C08" w:rsidP="00E07C08">
      <w:pPr>
        <w:spacing w:line="240" w:lineRule="auto"/>
        <w:rPr>
          <w:rFonts w:cstheme="minorHAnsi"/>
          <w:color w:val="808080" w:themeColor="background1" w:themeShade="80"/>
          <w:sz w:val="18"/>
          <w:szCs w:val="18"/>
        </w:rPr>
      </w:pPr>
      <w:r w:rsidRPr="00E07C08">
        <w:rPr>
          <w:rFonts w:cstheme="minorHAnsi"/>
          <w:color w:val="808080" w:themeColor="background1" w:themeShade="80"/>
          <w:sz w:val="18"/>
          <w:szCs w:val="18"/>
        </w:rPr>
        <w:t xml:space="preserve">Ofte findes der andre </w:t>
      </w:r>
      <w:proofErr w:type="spellStart"/>
      <w:r w:rsidRPr="00E07C08">
        <w:rPr>
          <w:rFonts w:cstheme="minorHAnsi"/>
          <w:color w:val="808080" w:themeColor="background1" w:themeShade="80"/>
          <w:sz w:val="18"/>
          <w:szCs w:val="18"/>
        </w:rPr>
        <w:t>faktaark</w:t>
      </w:r>
      <w:proofErr w:type="spellEnd"/>
      <w:r w:rsidRPr="00E07C08">
        <w:rPr>
          <w:rFonts w:cstheme="minorHAnsi"/>
          <w:color w:val="808080" w:themeColor="background1" w:themeShade="80"/>
          <w:sz w:val="18"/>
          <w:szCs w:val="18"/>
        </w:rPr>
        <w:t xml:space="preserve">, som beskriver de aktivtyper som </w:t>
      </w:r>
      <w:proofErr w:type="spellStart"/>
      <w:r w:rsidRPr="00E07C08">
        <w:rPr>
          <w:rFonts w:cstheme="minorHAnsi"/>
          <w:color w:val="808080" w:themeColor="background1" w:themeShade="80"/>
          <w:sz w:val="18"/>
          <w:szCs w:val="18"/>
        </w:rPr>
        <w:t>AIFer</w:t>
      </w:r>
      <w:proofErr w:type="spellEnd"/>
      <w:r w:rsidRPr="00E07C08">
        <w:rPr>
          <w:rFonts w:cstheme="minorHAnsi"/>
          <w:color w:val="808080" w:themeColor="background1" w:themeShade="80"/>
          <w:sz w:val="18"/>
          <w:szCs w:val="18"/>
        </w:rPr>
        <w:t xml:space="preserve"> typisk investerer i. Her kan du læse mere om de risici, som findes i denne produktgruppe. Du kan også læse yderligere i materialet, som er udarbejdet af den AIF, du vil investere i. </w:t>
      </w:r>
    </w:p>
    <w:p w14:paraId="44003452" w14:textId="77777777" w:rsidR="00E07C08" w:rsidRPr="00E07C08" w:rsidRDefault="00E07C08" w:rsidP="00E07C08">
      <w:pPr>
        <w:spacing w:line="240" w:lineRule="auto"/>
        <w:rPr>
          <w:rFonts w:cstheme="minorHAnsi"/>
          <w:color w:val="808080" w:themeColor="background1" w:themeShade="80"/>
          <w:sz w:val="18"/>
          <w:szCs w:val="18"/>
        </w:rPr>
      </w:pPr>
      <w:r w:rsidRPr="00E07C08">
        <w:rPr>
          <w:rFonts w:cstheme="minorHAnsi"/>
          <w:color w:val="808080" w:themeColor="background1" w:themeShade="80"/>
          <w:sz w:val="18"/>
          <w:szCs w:val="18"/>
        </w:rPr>
        <w:t xml:space="preserve">Som nævnt ovenfor har </w:t>
      </w:r>
      <w:proofErr w:type="spellStart"/>
      <w:r w:rsidRPr="00E07C08">
        <w:rPr>
          <w:rFonts w:cstheme="minorHAnsi"/>
          <w:color w:val="808080" w:themeColor="background1" w:themeShade="80"/>
          <w:sz w:val="18"/>
          <w:szCs w:val="18"/>
        </w:rPr>
        <w:t>AIFer</w:t>
      </w:r>
      <w:proofErr w:type="spellEnd"/>
      <w:r w:rsidRPr="00E07C08">
        <w:rPr>
          <w:rFonts w:cstheme="minorHAnsi"/>
          <w:color w:val="808080" w:themeColor="background1" w:themeShade="80"/>
          <w:sz w:val="18"/>
          <w:szCs w:val="18"/>
        </w:rPr>
        <w:t xml:space="preserve"> en mindre likviditet end ved investering i fx investeringsforeninger. Likviditetsrisikoen i unoterede </w:t>
      </w:r>
      <w:proofErr w:type="spellStart"/>
      <w:r w:rsidRPr="00E07C08">
        <w:rPr>
          <w:rFonts w:cstheme="minorHAnsi"/>
          <w:color w:val="808080" w:themeColor="background1" w:themeShade="80"/>
          <w:sz w:val="18"/>
          <w:szCs w:val="18"/>
        </w:rPr>
        <w:t>AIFer</w:t>
      </w:r>
      <w:proofErr w:type="spellEnd"/>
      <w:r w:rsidRPr="00E07C08">
        <w:rPr>
          <w:rFonts w:cstheme="minorHAnsi"/>
          <w:color w:val="808080" w:themeColor="background1" w:themeShade="80"/>
          <w:sz w:val="18"/>
          <w:szCs w:val="18"/>
        </w:rPr>
        <w:t xml:space="preserve"> er ofte højere end i noterede </w:t>
      </w:r>
      <w:proofErr w:type="spellStart"/>
      <w:r w:rsidRPr="00E07C08">
        <w:rPr>
          <w:rFonts w:cstheme="minorHAnsi"/>
          <w:color w:val="808080" w:themeColor="background1" w:themeShade="80"/>
          <w:sz w:val="18"/>
          <w:szCs w:val="18"/>
        </w:rPr>
        <w:t>AIFer</w:t>
      </w:r>
      <w:proofErr w:type="spellEnd"/>
      <w:r w:rsidRPr="00E07C08">
        <w:rPr>
          <w:rFonts w:cstheme="minorHAnsi"/>
          <w:color w:val="808080" w:themeColor="background1" w:themeShade="80"/>
          <w:sz w:val="18"/>
          <w:szCs w:val="18"/>
        </w:rPr>
        <w:t xml:space="preserve">. Du må derfor i mindre grad forvente en løbende prisfastsættelse af </w:t>
      </w:r>
      <w:proofErr w:type="spellStart"/>
      <w:r w:rsidRPr="00E07C08">
        <w:rPr>
          <w:rFonts w:cstheme="minorHAnsi"/>
          <w:color w:val="808080" w:themeColor="background1" w:themeShade="80"/>
          <w:sz w:val="18"/>
          <w:szCs w:val="18"/>
        </w:rPr>
        <w:t>AIFer</w:t>
      </w:r>
      <w:proofErr w:type="spellEnd"/>
      <w:r w:rsidRPr="00E07C08">
        <w:rPr>
          <w:rFonts w:cstheme="minorHAnsi"/>
          <w:color w:val="808080" w:themeColor="background1" w:themeShade="80"/>
          <w:sz w:val="18"/>
          <w:szCs w:val="18"/>
        </w:rPr>
        <w:t xml:space="preserve">, og hvis der er mulighed for at handle, kan prisen være væsentligt lavere end den indre værdi. Har en </w:t>
      </w:r>
      <w:proofErr w:type="gramStart"/>
      <w:r w:rsidRPr="00E07C08">
        <w:rPr>
          <w:rFonts w:cstheme="minorHAnsi"/>
          <w:color w:val="808080" w:themeColor="background1" w:themeShade="80"/>
          <w:sz w:val="18"/>
          <w:szCs w:val="18"/>
        </w:rPr>
        <w:t>AIF mulighed</w:t>
      </w:r>
      <w:proofErr w:type="gramEnd"/>
      <w:r w:rsidRPr="00E07C08">
        <w:rPr>
          <w:rFonts w:cstheme="minorHAnsi"/>
          <w:color w:val="808080" w:themeColor="background1" w:themeShade="80"/>
          <w:sz w:val="18"/>
          <w:szCs w:val="18"/>
        </w:rPr>
        <w:t xml:space="preserve"> for indløsning, vil der også være fastsat regler herfor, herunder for frekvensen der som nævnt kan være månedlig eller årlig. Du løber derfor en risiko for ikke at kunne realisere din investering til en forventet værdi, hvis du ikke har mulighed for at afvente at der opstår efterspørgsel efter </w:t>
      </w:r>
      <w:proofErr w:type="spellStart"/>
      <w:r w:rsidRPr="00E07C08">
        <w:rPr>
          <w:rFonts w:cstheme="minorHAnsi"/>
          <w:color w:val="808080" w:themeColor="background1" w:themeShade="80"/>
          <w:sz w:val="18"/>
          <w:szCs w:val="18"/>
        </w:rPr>
        <w:t>AIFen</w:t>
      </w:r>
      <w:proofErr w:type="spellEnd"/>
      <w:r w:rsidRPr="00E07C08">
        <w:rPr>
          <w:rFonts w:cstheme="minorHAnsi"/>
          <w:color w:val="808080" w:themeColor="background1" w:themeShade="80"/>
          <w:sz w:val="18"/>
          <w:szCs w:val="18"/>
        </w:rPr>
        <w:t xml:space="preserve">, fx i perioder </w:t>
      </w:r>
      <w:r w:rsidRPr="00E07C08">
        <w:rPr>
          <w:rFonts w:cstheme="minorHAnsi"/>
          <w:color w:val="808080" w:themeColor="background1" w:themeShade="80"/>
          <w:sz w:val="18"/>
          <w:szCs w:val="18"/>
        </w:rPr>
        <w:t>med markedsuro, og i sådanne perioder kan værdien falde yderligere.</w:t>
      </w:r>
    </w:p>
    <w:p w14:paraId="0361D00C" w14:textId="77777777" w:rsidR="00E07C08" w:rsidRPr="00E07C08" w:rsidRDefault="00E07C08" w:rsidP="00E07C08">
      <w:pPr>
        <w:spacing w:after="0" w:line="240" w:lineRule="auto"/>
        <w:rPr>
          <w:rFonts w:cstheme="minorHAnsi"/>
          <w:sz w:val="18"/>
          <w:szCs w:val="18"/>
        </w:rPr>
      </w:pPr>
      <w:r w:rsidRPr="00E07C08">
        <w:rPr>
          <w:rFonts w:cstheme="minorHAnsi"/>
          <w:b/>
          <w:bCs/>
          <w:sz w:val="18"/>
          <w:szCs w:val="18"/>
        </w:rPr>
        <w:t>Bæredygtighedsrisiko</w:t>
      </w:r>
    </w:p>
    <w:p w14:paraId="22C46C25" w14:textId="521B9ABF" w:rsidR="00E07C08" w:rsidRPr="00E07C08" w:rsidRDefault="00E07C08" w:rsidP="00E07C08">
      <w:pPr>
        <w:spacing w:line="240" w:lineRule="auto"/>
        <w:rPr>
          <w:rFonts w:cstheme="minorHAnsi"/>
          <w:color w:val="808080" w:themeColor="background1" w:themeShade="80"/>
          <w:sz w:val="18"/>
          <w:szCs w:val="18"/>
        </w:rPr>
      </w:pPr>
      <w:r w:rsidRPr="00E07C08">
        <w:rPr>
          <w:rFonts w:cstheme="minorHAnsi"/>
          <w:color w:val="808080" w:themeColor="background1" w:themeShade="80"/>
          <w:sz w:val="18"/>
          <w:szCs w:val="18"/>
        </w:rPr>
        <w:t>Ved bæredygtighedsrisiko forstås en miljømæssig, social eller ledelsesmæssig begivenhed eller omstændighed, som hvis den indtræffer, kan have negativ indvirkning på værdien af invester</w:t>
      </w:r>
      <w:r>
        <w:rPr>
          <w:rFonts w:cstheme="minorHAnsi"/>
          <w:color w:val="808080" w:themeColor="background1" w:themeShade="80"/>
          <w:sz w:val="18"/>
          <w:szCs w:val="18"/>
        </w:rPr>
        <w:t>i</w:t>
      </w:r>
      <w:r w:rsidRPr="00E07C08">
        <w:rPr>
          <w:rFonts w:cstheme="minorHAnsi"/>
          <w:color w:val="808080" w:themeColor="background1" w:themeShade="80"/>
          <w:sz w:val="18"/>
          <w:szCs w:val="18"/>
        </w:rPr>
        <w:t>ngen.</w:t>
      </w:r>
    </w:p>
    <w:p w14:paraId="64757C44" w14:textId="77777777" w:rsidR="00E07C08" w:rsidRPr="00E07C08" w:rsidRDefault="00E07C08" w:rsidP="00E07C08">
      <w:pPr>
        <w:spacing w:line="240" w:lineRule="auto"/>
        <w:rPr>
          <w:rFonts w:cstheme="minorHAnsi"/>
          <w:color w:val="808080" w:themeColor="background1" w:themeShade="80"/>
          <w:sz w:val="18"/>
          <w:szCs w:val="18"/>
        </w:rPr>
      </w:pPr>
      <w:r w:rsidRPr="00E07C08">
        <w:rPr>
          <w:rFonts w:cstheme="minorHAnsi"/>
          <w:color w:val="808080" w:themeColor="background1" w:themeShade="80"/>
          <w:sz w:val="18"/>
          <w:szCs w:val="18"/>
        </w:rPr>
        <w:t>Bæredygtighedsrisici kan identificeres som særlige risici forbundet med udsteder i forbindelse med:</w:t>
      </w:r>
    </w:p>
    <w:p w14:paraId="7F1A006A" w14:textId="761727A8" w:rsidR="00E07C08" w:rsidRPr="00E07C08" w:rsidRDefault="00E07C08" w:rsidP="00E07C08">
      <w:pPr>
        <w:spacing w:line="240" w:lineRule="auto"/>
        <w:rPr>
          <w:rFonts w:cstheme="minorHAnsi"/>
          <w:color w:val="808080" w:themeColor="background1" w:themeShade="80"/>
          <w:sz w:val="18"/>
          <w:szCs w:val="18"/>
        </w:rPr>
      </w:pPr>
      <w:r w:rsidRPr="00E07C08">
        <w:rPr>
          <w:rFonts w:cstheme="minorHAnsi"/>
          <w:color w:val="808080" w:themeColor="background1" w:themeShade="80"/>
          <w:sz w:val="18"/>
          <w:szCs w:val="18"/>
        </w:rPr>
        <w:t> </w:t>
      </w:r>
      <w:r w:rsidRPr="00E07C08">
        <w:rPr>
          <w:rFonts w:cstheme="minorHAnsi"/>
          <w:color w:val="808080" w:themeColor="background1" w:themeShade="80"/>
          <w:sz w:val="18"/>
          <w:szCs w:val="18"/>
        </w:rPr>
        <w:t>-</w:t>
      </w:r>
      <w:r>
        <w:rPr>
          <w:rFonts w:cstheme="minorHAnsi"/>
          <w:color w:val="808080" w:themeColor="background1" w:themeShade="80"/>
          <w:sz w:val="18"/>
          <w:szCs w:val="18"/>
        </w:rPr>
        <w:t xml:space="preserve"> </w:t>
      </w:r>
      <w:r w:rsidRPr="00E07C08">
        <w:rPr>
          <w:rFonts w:cstheme="minorHAnsi"/>
          <w:color w:val="808080" w:themeColor="background1" w:themeShade="80"/>
          <w:sz w:val="18"/>
          <w:szCs w:val="18"/>
        </w:rPr>
        <w:t>Den grønne omstilling, hvilket vil påvirke efterspørgslen efter forskellige energikilder samt regulering for forbruget af disse</w:t>
      </w:r>
    </w:p>
    <w:p w14:paraId="238EDDD8" w14:textId="0775D724" w:rsidR="00E07C08" w:rsidRDefault="00E07C08" w:rsidP="00E07C08">
      <w:pPr>
        <w:spacing w:after="0" w:line="240" w:lineRule="auto"/>
        <w:rPr>
          <w:rFonts w:cstheme="minorHAnsi"/>
          <w:color w:val="808080" w:themeColor="background1" w:themeShade="80"/>
          <w:sz w:val="18"/>
          <w:szCs w:val="18"/>
        </w:rPr>
      </w:pPr>
      <w:r>
        <w:rPr>
          <w:rFonts w:cstheme="minorHAnsi"/>
          <w:color w:val="808080" w:themeColor="background1" w:themeShade="80"/>
          <w:sz w:val="18"/>
          <w:szCs w:val="18"/>
        </w:rPr>
        <w:t xml:space="preserve">- </w:t>
      </w:r>
      <w:r w:rsidRPr="00E07C08">
        <w:rPr>
          <w:rFonts w:cstheme="minorHAnsi"/>
          <w:color w:val="808080" w:themeColor="background1" w:themeShade="80"/>
          <w:sz w:val="18"/>
          <w:szCs w:val="18"/>
        </w:rPr>
        <w:t>Klimaforandringer, hvilket potentielt indebærer fysiske risici for udsteders værdier</w:t>
      </w:r>
    </w:p>
    <w:p w14:paraId="53073647" w14:textId="77777777" w:rsidR="00E07C08" w:rsidRPr="00E07C08" w:rsidRDefault="00E07C08" w:rsidP="00E07C08">
      <w:pPr>
        <w:spacing w:after="0" w:line="240" w:lineRule="auto"/>
        <w:rPr>
          <w:rFonts w:cstheme="minorHAnsi"/>
          <w:color w:val="808080" w:themeColor="background1" w:themeShade="80"/>
          <w:sz w:val="18"/>
          <w:szCs w:val="18"/>
        </w:rPr>
      </w:pPr>
    </w:p>
    <w:p w14:paraId="3AE15A58" w14:textId="642104C8" w:rsidR="00E07C08" w:rsidRDefault="00E07C08" w:rsidP="00E07C08">
      <w:pPr>
        <w:spacing w:after="0" w:line="240" w:lineRule="auto"/>
        <w:rPr>
          <w:rFonts w:cstheme="minorHAnsi"/>
          <w:color w:val="808080" w:themeColor="background1" w:themeShade="80"/>
          <w:sz w:val="18"/>
          <w:szCs w:val="18"/>
        </w:rPr>
      </w:pPr>
      <w:r>
        <w:rPr>
          <w:rFonts w:cstheme="minorHAnsi"/>
          <w:color w:val="808080" w:themeColor="background1" w:themeShade="80"/>
          <w:sz w:val="18"/>
          <w:szCs w:val="18"/>
        </w:rPr>
        <w:t xml:space="preserve">- </w:t>
      </w:r>
      <w:r w:rsidRPr="00E07C08">
        <w:rPr>
          <w:rFonts w:cstheme="minorHAnsi"/>
          <w:color w:val="808080" w:themeColor="background1" w:themeShade="80"/>
          <w:sz w:val="18"/>
          <w:szCs w:val="18"/>
        </w:rPr>
        <w:t>Forurening, hvilket kan indebære omkostninger til udsteder for oprydning eller omstilling af produktionen</w:t>
      </w:r>
    </w:p>
    <w:p w14:paraId="00F5282E" w14:textId="77777777" w:rsidR="00E07C08" w:rsidRPr="00E07C08" w:rsidRDefault="00E07C08" w:rsidP="00E07C08">
      <w:pPr>
        <w:spacing w:after="0" w:line="240" w:lineRule="auto"/>
        <w:rPr>
          <w:rFonts w:cstheme="minorHAnsi"/>
          <w:color w:val="808080" w:themeColor="background1" w:themeShade="80"/>
          <w:sz w:val="18"/>
          <w:szCs w:val="18"/>
        </w:rPr>
      </w:pPr>
    </w:p>
    <w:p w14:paraId="7253C89E" w14:textId="371104F0" w:rsidR="00E07C08" w:rsidRPr="00E07C08" w:rsidRDefault="00E07C08" w:rsidP="00E07C08">
      <w:pPr>
        <w:spacing w:after="0" w:line="240" w:lineRule="auto"/>
        <w:rPr>
          <w:rFonts w:cstheme="minorHAnsi"/>
          <w:color w:val="808080" w:themeColor="background1" w:themeShade="80"/>
          <w:sz w:val="18"/>
          <w:szCs w:val="18"/>
        </w:rPr>
      </w:pPr>
      <w:r>
        <w:rPr>
          <w:rFonts w:cstheme="minorHAnsi"/>
          <w:color w:val="808080" w:themeColor="background1" w:themeShade="80"/>
          <w:sz w:val="18"/>
          <w:szCs w:val="18"/>
        </w:rPr>
        <w:t xml:space="preserve">- </w:t>
      </w:r>
      <w:r w:rsidRPr="00E07C08">
        <w:rPr>
          <w:rFonts w:cstheme="minorHAnsi"/>
          <w:color w:val="808080" w:themeColor="background1" w:themeShade="80"/>
          <w:sz w:val="18"/>
          <w:szCs w:val="18"/>
        </w:rPr>
        <w:t>God selskabsledelse, hvor mangel på diversitet og uafhængighed i bestyrelsen kan spille en rolle</w:t>
      </w:r>
    </w:p>
    <w:p w14:paraId="7C366B3A" w14:textId="6F2B959A" w:rsidR="006D5D5E" w:rsidRPr="00E07C08" w:rsidRDefault="00E07C08" w:rsidP="00E07C08">
      <w:pPr>
        <w:spacing w:line="240" w:lineRule="auto"/>
        <w:rPr>
          <w:rFonts w:cstheme="minorHAnsi"/>
          <w:color w:val="808080" w:themeColor="background1" w:themeShade="80"/>
          <w:sz w:val="18"/>
          <w:szCs w:val="18"/>
        </w:rPr>
      </w:pPr>
      <w:r w:rsidRPr="00E07C08">
        <w:rPr>
          <w:rFonts w:cstheme="minorHAnsi"/>
          <w:color w:val="808080" w:themeColor="background1" w:themeShade="80"/>
          <w:sz w:val="18"/>
          <w:szCs w:val="18"/>
        </w:rPr>
        <w:t> Dette er eksempler på bæredygtigheds risici, og der kan være andre risici, der er særligt relevante for bestemte udstedere.</w:t>
      </w:r>
    </w:p>
    <w:p w14:paraId="4EBC9092" w14:textId="77777777" w:rsidR="006D5D5E" w:rsidRPr="006739E6" w:rsidRDefault="006D5D5E" w:rsidP="006D5D5E">
      <w:pPr>
        <w:pStyle w:val="BodyText"/>
        <w:rPr>
          <w:rFonts w:asciiTheme="minorHAnsi" w:hAnsiTheme="minorHAnsi" w:cstheme="minorHAnsi"/>
          <w:b/>
          <w:bCs/>
          <w:color w:val="808080" w:themeColor="background1" w:themeShade="80"/>
          <w:lang w:val="da-DK"/>
        </w:rPr>
      </w:pPr>
      <w:r w:rsidRPr="006739E6">
        <w:rPr>
          <w:rFonts w:asciiTheme="minorHAnsi" w:hAnsiTheme="minorHAnsi" w:cstheme="minorHAnsi"/>
          <w:b/>
          <w:bCs/>
          <w:lang w:val="da-DK"/>
        </w:rPr>
        <w:t xml:space="preserve">Omkostninger </w:t>
      </w:r>
    </w:p>
    <w:p w14:paraId="0C24C157" w14:textId="77777777" w:rsidR="00E07C08" w:rsidRPr="00E07C08" w:rsidRDefault="00E07C08" w:rsidP="00E07C08">
      <w:pPr>
        <w:pStyle w:val="BodyText"/>
        <w:rPr>
          <w:rFonts w:asciiTheme="minorHAnsi" w:hAnsiTheme="minorHAnsi" w:cstheme="minorHAnsi"/>
          <w:color w:val="808080" w:themeColor="background1" w:themeShade="80"/>
        </w:rPr>
      </w:pPr>
      <w:r w:rsidRPr="00E07C08">
        <w:rPr>
          <w:rFonts w:asciiTheme="minorHAnsi" w:hAnsiTheme="minorHAnsi" w:cstheme="minorHAnsi"/>
          <w:color w:val="808080" w:themeColor="background1" w:themeShade="80"/>
        </w:rPr>
        <w:t xml:space="preserve">Der er omkostninger forbundet med at investere i en AIF. Omkostningerne i fonden vises ofte på fondens hjemmeside og i fondens dokument med Central Information. Omkostningerne dækker over administrationsomkostninger inklusive </w:t>
      </w:r>
      <w:proofErr w:type="spellStart"/>
      <w:r w:rsidRPr="00E07C08">
        <w:rPr>
          <w:rFonts w:asciiTheme="minorHAnsi" w:hAnsiTheme="minorHAnsi" w:cstheme="minorHAnsi"/>
          <w:color w:val="808080" w:themeColor="background1" w:themeShade="80"/>
        </w:rPr>
        <w:t>AIFens</w:t>
      </w:r>
      <w:proofErr w:type="spellEnd"/>
      <w:r w:rsidRPr="00E07C08">
        <w:rPr>
          <w:rFonts w:asciiTheme="minorHAnsi" w:hAnsiTheme="minorHAnsi" w:cstheme="minorHAnsi"/>
          <w:color w:val="808080" w:themeColor="background1" w:themeShade="80"/>
        </w:rPr>
        <w:t xml:space="preserve"> handelsomkostninger og investors omkostninger i forbindelse med indtræden og udtræden af </w:t>
      </w:r>
      <w:proofErr w:type="spellStart"/>
      <w:r w:rsidRPr="00E07C08">
        <w:rPr>
          <w:rFonts w:asciiTheme="minorHAnsi" w:hAnsiTheme="minorHAnsi" w:cstheme="minorHAnsi"/>
          <w:color w:val="808080" w:themeColor="background1" w:themeShade="80"/>
        </w:rPr>
        <w:t>AIFen</w:t>
      </w:r>
      <w:proofErr w:type="spellEnd"/>
      <w:r w:rsidRPr="00E07C08">
        <w:rPr>
          <w:rFonts w:asciiTheme="minorHAnsi" w:hAnsiTheme="minorHAnsi" w:cstheme="minorHAnsi"/>
          <w:color w:val="808080" w:themeColor="background1" w:themeShade="80"/>
        </w:rPr>
        <w:t xml:space="preserve">. Nogle </w:t>
      </w:r>
      <w:proofErr w:type="spellStart"/>
      <w:r w:rsidRPr="00E07C08">
        <w:rPr>
          <w:rFonts w:asciiTheme="minorHAnsi" w:hAnsiTheme="minorHAnsi" w:cstheme="minorHAnsi"/>
          <w:color w:val="808080" w:themeColor="background1" w:themeShade="80"/>
        </w:rPr>
        <w:t>AIFer</w:t>
      </w:r>
      <w:proofErr w:type="spellEnd"/>
      <w:r w:rsidRPr="00E07C08">
        <w:rPr>
          <w:rFonts w:asciiTheme="minorHAnsi" w:hAnsiTheme="minorHAnsi" w:cstheme="minorHAnsi"/>
          <w:color w:val="808080" w:themeColor="background1" w:themeShade="80"/>
        </w:rPr>
        <w:t xml:space="preserve"> opererer med et såkaldt performance </w:t>
      </w:r>
      <w:proofErr w:type="spellStart"/>
      <w:r w:rsidRPr="00E07C08">
        <w:rPr>
          <w:rFonts w:asciiTheme="minorHAnsi" w:hAnsiTheme="minorHAnsi" w:cstheme="minorHAnsi"/>
          <w:color w:val="808080" w:themeColor="background1" w:themeShade="80"/>
        </w:rPr>
        <w:t>fee</w:t>
      </w:r>
      <w:proofErr w:type="spellEnd"/>
      <w:r w:rsidRPr="00E07C08">
        <w:rPr>
          <w:rFonts w:asciiTheme="minorHAnsi" w:hAnsiTheme="minorHAnsi" w:cstheme="minorHAnsi"/>
          <w:color w:val="808080" w:themeColor="background1" w:themeShade="80"/>
        </w:rPr>
        <w:t xml:space="preserve">, som er en bonus til forvalteren, som kommer til </w:t>
      </w:r>
      <w:r w:rsidRPr="00E07C08">
        <w:rPr>
          <w:rFonts w:asciiTheme="minorHAnsi" w:hAnsiTheme="minorHAnsi" w:cstheme="minorHAnsi"/>
          <w:color w:val="808080" w:themeColor="background1" w:themeShade="80"/>
        </w:rPr>
        <w:t xml:space="preserve">udbetaling, hvis </w:t>
      </w:r>
      <w:proofErr w:type="spellStart"/>
      <w:r w:rsidRPr="00E07C08">
        <w:rPr>
          <w:rFonts w:asciiTheme="minorHAnsi" w:hAnsiTheme="minorHAnsi" w:cstheme="minorHAnsi"/>
          <w:color w:val="808080" w:themeColor="background1" w:themeShade="80"/>
        </w:rPr>
        <w:t>AIFen</w:t>
      </w:r>
      <w:proofErr w:type="spellEnd"/>
      <w:r w:rsidRPr="00E07C08">
        <w:rPr>
          <w:rFonts w:asciiTheme="minorHAnsi" w:hAnsiTheme="minorHAnsi" w:cstheme="minorHAnsi"/>
          <w:color w:val="808080" w:themeColor="background1" w:themeShade="80"/>
        </w:rPr>
        <w:t xml:space="preserve"> opnår nogle på forhånd fastsatte afkastmål. Du bør sætte dig grundigt ind i den pågældende </w:t>
      </w:r>
      <w:proofErr w:type="spellStart"/>
      <w:r w:rsidRPr="00E07C08">
        <w:rPr>
          <w:rFonts w:asciiTheme="minorHAnsi" w:hAnsiTheme="minorHAnsi" w:cstheme="minorHAnsi"/>
          <w:color w:val="808080" w:themeColor="background1" w:themeShade="80"/>
        </w:rPr>
        <w:t>AIFs</w:t>
      </w:r>
      <w:proofErr w:type="spellEnd"/>
      <w:r w:rsidRPr="00E07C08">
        <w:rPr>
          <w:rFonts w:asciiTheme="minorHAnsi" w:hAnsiTheme="minorHAnsi" w:cstheme="minorHAnsi"/>
          <w:color w:val="808080" w:themeColor="background1" w:themeShade="80"/>
        </w:rPr>
        <w:t xml:space="preserve"> omkostningsstruktur, før du investerer. </w:t>
      </w:r>
    </w:p>
    <w:p w14:paraId="149A4409" w14:textId="77777777" w:rsidR="00AE6A39" w:rsidRDefault="00AE6A39" w:rsidP="006D5D5E">
      <w:pPr>
        <w:pStyle w:val="BodyText"/>
        <w:rPr>
          <w:rFonts w:asciiTheme="minorHAnsi" w:hAnsiTheme="minorHAnsi" w:cstheme="minorHAnsi"/>
          <w:color w:val="808080" w:themeColor="background1" w:themeShade="80"/>
          <w:lang w:val="da-DK"/>
        </w:rPr>
      </w:pPr>
    </w:p>
    <w:p w14:paraId="5DBC67AB" w14:textId="1F6DA4B5" w:rsidR="006D5D5E" w:rsidRPr="00AE6A39" w:rsidRDefault="006D5D5E" w:rsidP="006D5D5E">
      <w:pPr>
        <w:pStyle w:val="BodyText"/>
        <w:rPr>
          <w:rFonts w:asciiTheme="minorHAnsi" w:hAnsiTheme="minorHAnsi" w:cstheme="minorHAnsi"/>
          <w:b/>
          <w:bCs/>
          <w:color w:val="808080" w:themeColor="background1" w:themeShade="80"/>
          <w:lang w:val="da-DK"/>
        </w:rPr>
      </w:pPr>
      <w:r w:rsidRPr="00AE6A39">
        <w:rPr>
          <w:rFonts w:asciiTheme="minorHAnsi" w:hAnsiTheme="minorHAnsi" w:cstheme="minorHAnsi"/>
          <w:b/>
          <w:bCs/>
          <w:lang w:val="da-DK"/>
        </w:rPr>
        <w:t xml:space="preserve">Skat </w:t>
      </w:r>
    </w:p>
    <w:p w14:paraId="186CD1D0" w14:textId="77777777" w:rsidR="00E07C08" w:rsidRPr="00E07C08" w:rsidRDefault="00E07C08" w:rsidP="00E07C08">
      <w:pPr>
        <w:pStyle w:val="BodyText"/>
        <w:rPr>
          <w:rFonts w:asciiTheme="minorHAnsi" w:hAnsiTheme="minorHAnsi" w:cstheme="minorHAnsi"/>
          <w:color w:val="808080" w:themeColor="background1" w:themeShade="80"/>
        </w:rPr>
      </w:pPr>
      <w:r w:rsidRPr="00E07C08">
        <w:rPr>
          <w:rFonts w:asciiTheme="minorHAnsi" w:hAnsiTheme="minorHAnsi" w:cstheme="minorHAnsi"/>
          <w:color w:val="808080" w:themeColor="background1" w:themeShade="80"/>
        </w:rPr>
        <w:t xml:space="preserve">Den skattemæssige behandling af afkast fra </w:t>
      </w:r>
      <w:proofErr w:type="spellStart"/>
      <w:r w:rsidRPr="00E07C08">
        <w:rPr>
          <w:rFonts w:asciiTheme="minorHAnsi" w:hAnsiTheme="minorHAnsi" w:cstheme="minorHAnsi"/>
          <w:color w:val="808080" w:themeColor="background1" w:themeShade="80"/>
        </w:rPr>
        <w:t>AIFer</w:t>
      </w:r>
      <w:proofErr w:type="spellEnd"/>
      <w:r w:rsidRPr="00E07C08">
        <w:rPr>
          <w:rFonts w:asciiTheme="minorHAnsi" w:hAnsiTheme="minorHAnsi" w:cstheme="minorHAnsi"/>
          <w:color w:val="808080" w:themeColor="background1" w:themeShade="80"/>
        </w:rPr>
        <w:t xml:space="preserve"> er forskellig, alt efter </w:t>
      </w:r>
      <w:proofErr w:type="spellStart"/>
      <w:r w:rsidRPr="00E07C08">
        <w:rPr>
          <w:rFonts w:asciiTheme="minorHAnsi" w:hAnsiTheme="minorHAnsi" w:cstheme="minorHAnsi"/>
          <w:color w:val="808080" w:themeColor="background1" w:themeShade="80"/>
        </w:rPr>
        <w:t>AIF’ens</w:t>
      </w:r>
      <w:proofErr w:type="spellEnd"/>
      <w:r w:rsidRPr="00E07C08">
        <w:rPr>
          <w:rFonts w:asciiTheme="minorHAnsi" w:hAnsiTheme="minorHAnsi" w:cstheme="minorHAnsi"/>
          <w:color w:val="808080" w:themeColor="background1" w:themeShade="80"/>
        </w:rPr>
        <w:t xml:space="preserve"> juridiske form, samt dine individuelle forhold; fx hvilken type midler der investeres (frie midler, pensionsopsparing, selskabs- og virksomhedsmidler mv.). Den skattemæssige behandling kan også ændre sig som følge af ændrede skatteregler. Vi anbefaler, at du kontakter en skatterådgiver om skattemæssige konsekvenser af en investering. </w:t>
      </w:r>
    </w:p>
    <w:p w14:paraId="39AED0CE" w14:textId="77777777" w:rsidR="006D5D5E" w:rsidRPr="006739E6" w:rsidRDefault="006D5D5E" w:rsidP="006D5D5E">
      <w:pPr>
        <w:pStyle w:val="BodyText"/>
        <w:rPr>
          <w:rFonts w:asciiTheme="minorHAnsi" w:hAnsiTheme="minorHAnsi" w:cstheme="minorHAnsi"/>
          <w:color w:val="808080" w:themeColor="background1" w:themeShade="80"/>
          <w:lang w:val="da-DK"/>
        </w:rPr>
      </w:pPr>
    </w:p>
    <w:p w14:paraId="028D429C" w14:textId="594333C6" w:rsidR="006D5D5E" w:rsidRPr="006739E6" w:rsidRDefault="006D5D5E" w:rsidP="006D5D5E">
      <w:pPr>
        <w:pStyle w:val="BodyText"/>
        <w:rPr>
          <w:rFonts w:asciiTheme="minorHAnsi" w:hAnsiTheme="minorHAnsi" w:cstheme="minorHAnsi"/>
          <w:b/>
          <w:bCs/>
          <w:lang w:val="da-DK"/>
        </w:rPr>
      </w:pPr>
      <w:r w:rsidRPr="006739E6">
        <w:rPr>
          <w:rFonts w:asciiTheme="minorHAnsi" w:hAnsiTheme="minorHAnsi" w:cstheme="minorHAnsi"/>
          <w:b/>
          <w:bCs/>
          <w:lang w:val="da-DK"/>
        </w:rPr>
        <w:t xml:space="preserve">Prospekt og </w:t>
      </w:r>
      <w:r w:rsidR="00D21883" w:rsidRPr="006739E6">
        <w:rPr>
          <w:rFonts w:asciiTheme="minorHAnsi" w:hAnsiTheme="minorHAnsi" w:cstheme="minorHAnsi"/>
          <w:b/>
          <w:bCs/>
          <w:lang w:val="da-DK"/>
        </w:rPr>
        <w:t>v</w:t>
      </w:r>
      <w:r w:rsidRPr="006739E6">
        <w:rPr>
          <w:rFonts w:asciiTheme="minorHAnsi" w:hAnsiTheme="minorHAnsi" w:cstheme="minorHAnsi"/>
          <w:b/>
          <w:bCs/>
          <w:lang w:val="da-DK"/>
        </w:rPr>
        <w:t xml:space="preserve">æsentlig investorinformation </w:t>
      </w:r>
    </w:p>
    <w:p w14:paraId="6F31555D" w14:textId="77777777" w:rsidR="00E07C08" w:rsidRPr="00E07C08" w:rsidRDefault="00E07C08" w:rsidP="00E07C08">
      <w:pPr>
        <w:pStyle w:val="BodyText"/>
        <w:rPr>
          <w:rFonts w:asciiTheme="minorHAnsi" w:hAnsiTheme="minorHAnsi" w:cstheme="minorHAnsi"/>
          <w:color w:val="808080" w:themeColor="background1" w:themeShade="80"/>
        </w:rPr>
      </w:pPr>
      <w:proofErr w:type="spellStart"/>
      <w:r w:rsidRPr="00E07C08">
        <w:rPr>
          <w:rFonts w:asciiTheme="minorHAnsi" w:hAnsiTheme="minorHAnsi" w:cstheme="minorHAnsi"/>
          <w:color w:val="808080" w:themeColor="background1" w:themeShade="80"/>
        </w:rPr>
        <w:t>AIFer</w:t>
      </w:r>
      <w:proofErr w:type="spellEnd"/>
      <w:r w:rsidRPr="00E07C08">
        <w:rPr>
          <w:rFonts w:asciiTheme="minorHAnsi" w:hAnsiTheme="minorHAnsi" w:cstheme="minorHAnsi"/>
          <w:color w:val="808080" w:themeColor="background1" w:themeShade="80"/>
        </w:rPr>
        <w:t xml:space="preserve">, der markedsføres til detailkunder, skal udarbejde et dokument med Central Information, der giver et godt overblik over </w:t>
      </w:r>
      <w:proofErr w:type="spellStart"/>
      <w:r w:rsidRPr="00E07C08">
        <w:rPr>
          <w:rFonts w:asciiTheme="minorHAnsi" w:hAnsiTheme="minorHAnsi" w:cstheme="minorHAnsi"/>
          <w:color w:val="808080" w:themeColor="background1" w:themeShade="80"/>
        </w:rPr>
        <w:t>AIFens</w:t>
      </w:r>
      <w:proofErr w:type="spellEnd"/>
      <w:r w:rsidRPr="00E07C08">
        <w:rPr>
          <w:rFonts w:asciiTheme="minorHAnsi" w:hAnsiTheme="minorHAnsi" w:cstheme="minorHAnsi"/>
          <w:color w:val="808080" w:themeColor="background1" w:themeShade="80"/>
        </w:rPr>
        <w:t xml:space="preserve"> væsentligste egenskaber. Den enkelte AIF vil normalt også udarbejde et prospekt med en detaljeret beskrivelse af </w:t>
      </w:r>
      <w:proofErr w:type="spellStart"/>
      <w:r w:rsidRPr="00E07C08">
        <w:rPr>
          <w:rFonts w:asciiTheme="minorHAnsi" w:hAnsiTheme="minorHAnsi" w:cstheme="minorHAnsi"/>
          <w:color w:val="808080" w:themeColor="background1" w:themeShade="80"/>
        </w:rPr>
        <w:t>AIFen</w:t>
      </w:r>
      <w:proofErr w:type="spellEnd"/>
      <w:r w:rsidRPr="00E07C08">
        <w:rPr>
          <w:rFonts w:asciiTheme="minorHAnsi" w:hAnsiTheme="minorHAnsi" w:cstheme="minorHAnsi"/>
          <w:color w:val="808080" w:themeColor="background1" w:themeShade="80"/>
        </w:rPr>
        <w:t xml:space="preserve">. I disse dokumenter kan du læse detaljeret om investeringsstrategien og om, hvor store risici </w:t>
      </w:r>
      <w:proofErr w:type="spellStart"/>
      <w:r w:rsidRPr="00E07C08">
        <w:rPr>
          <w:rFonts w:asciiTheme="minorHAnsi" w:hAnsiTheme="minorHAnsi" w:cstheme="minorHAnsi"/>
          <w:color w:val="808080" w:themeColor="background1" w:themeShade="80"/>
        </w:rPr>
        <w:t>AIFen</w:t>
      </w:r>
      <w:proofErr w:type="spellEnd"/>
      <w:r w:rsidRPr="00E07C08">
        <w:rPr>
          <w:rFonts w:asciiTheme="minorHAnsi" w:hAnsiTheme="minorHAnsi" w:cstheme="minorHAnsi"/>
          <w:color w:val="808080" w:themeColor="background1" w:themeShade="80"/>
        </w:rPr>
        <w:t xml:space="preserve"> må tage. Det er vigtigt, at du som investor sætter dig grundigt ind i dette materiale, før du beslutter dig for at investere.</w:t>
      </w:r>
    </w:p>
    <w:p w14:paraId="6AAF72DF" w14:textId="77777777" w:rsidR="009333B4" w:rsidRPr="00E3140B" w:rsidRDefault="009333B4" w:rsidP="009333B4">
      <w:pPr>
        <w:pStyle w:val="BodyText"/>
        <w:spacing w:line="244" w:lineRule="auto"/>
        <w:rPr>
          <w:rFonts w:asciiTheme="minorHAnsi" w:hAnsiTheme="minorHAnsi"/>
          <w:color w:val="808080" w:themeColor="background1" w:themeShade="80"/>
          <w:lang w:val="da-DK"/>
        </w:rPr>
      </w:pPr>
    </w:p>
    <w:p w14:paraId="4084ACB4" w14:textId="77777777" w:rsidR="00E07C08" w:rsidRPr="00E07C08" w:rsidRDefault="00E07C08" w:rsidP="00E07C08">
      <w:pPr>
        <w:rPr>
          <w:rFonts w:cstheme="minorHAnsi"/>
          <w:color w:val="808080" w:themeColor="background1" w:themeShade="80"/>
          <w:sz w:val="18"/>
          <w:szCs w:val="18"/>
        </w:rPr>
      </w:pPr>
      <w:r w:rsidRPr="00E07C08">
        <w:rPr>
          <w:rFonts w:cstheme="minorHAnsi"/>
          <w:color w:val="808080" w:themeColor="background1" w:themeShade="80"/>
          <w:sz w:val="18"/>
          <w:szCs w:val="18"/>
        </w:rPr>
        <w:t xml:space="preserve">Senest opdateret </w:t>
      </w:r>
      <w:r w:rsidRPr="00E07C08">
        <w:rPr>
          <w:rFonts w:cstheme="minorHAnsi"/>
          <w:color w:val="808080" w:themeColor="background1" w:themeShade="80"/>
          <w:sz w:val="18"/>
          <w:szCs w:val="18"/>
        </w:rPr>
        <w:fldChar w:fldCharType="begin"/>
      </w:r>
      <w:r w:rsidRPr="00E07C08">
        <w:rPr>
          <w:rFonts w:cstheme="minorHAnsi"/>
          <w:color w:val="808080" w:themeColor="background1" w:themeShade="80"/>
          <w:sz w:val="18"/>
          <w:szCs w:val="18"/>
        </w:rPr>
        <w:instrText xml:space="preserve"> SAVEDATE  \@ "d. MMMM yyyy"  \* MERGEFORMAT </w:instrText>
      </w:r>
      <w:r w:rsidRPr="00E07C08">
        <w:rPr>
          <w:rFonts w:cstheme="minorHAnsi"/>
          <w:color w:val="808080" w:themeColor="background1" w:themeShade="80"/>
          <w:sz w:val="18"/>
          <w:szCs w:val="18"/>
        </w:rPr>
        <w:fldChar w:fldCharType="separate"/>
      </w:r>
      <w:r w:rsidRPr="00E07C08">
        <w:rPr>
          <w:rFonts w:cstheme="minorHAnsi"/>
          <w:noProof/>
          <w:color w:val="808080" w:themeColor="background1" w:themeShade="80"/>
          <w:sz w:val="18"/>
          <w:szCs w:val="18"/>
        </w:rPr>
        <w:t>25. oktober 2023</w:t>
      </w:r>
      <w:r w:rsidRPr="00E07C08">
        <w:rPr>
          <w:rFonts w:cstheme="minorHAnsi"/>
          <w:color w:val="808080" w:themeColor="background1" w:themeShade="80"/>
          <w:sz w:val="18"/>
          <w:szCs w:val="18"/>
        </w:rPr>
        <w:fldChar w:fldCharType="end"/>
      </w:r>
    </w:p>
    <w:p w14:paraId="67D6CC85" w14:textId="77777777" w:rsidR="009333B4" w:rsidRPr="00E23F6E" w:rsidRDefault="009333B4" w:rsidP="009333B4">
      <w:pPr>
        <w:pStyle w:val="BodyText"/>
        <w:spacing w:line="244" w:lineRule="auto"/>
        <w:rPr>
          <w:rFonts w:asciiTheme="minorHAnsi" w:hAnsiTheme="minorHAnsi"/>
          <w:color w:val="808080" w:themeColor="background1" w:themeShade="80"/>
          <w:lang w:val="da-DK"/>
        </w:rPr>
      </w:pPr>
    </w:p>
    <w:p w14:paraId="3670FFA8" w14:textId="77777777" w:rsidR="009333B4" w:rsidRPr="00AD6607" w:rsidRDefault="009333B4" w:rsidP="009333B4">
      <w:pPr>
        <w:pStyle w:val="BodyText"/>
        <w:spacing w:line="244" w:lineRule="auto"/>
        <w:rPr>
          <w:rFonts w:asciiTheme="minorHAnsi" w:hAnsiTheme="minorHAnsi"/>
          <w:color w:val="808080" w:themeColor="background1" w:themeShade="80"/>
          <w:lang w:val="da-DK"/>
        </w:rPr>
      </w:pPr>
    </w:p>
    <w:p w14:paraId="280C94BE" w14:textId="77777777" w:rsidR="009333B4" w:rsidRPr="006133A9" w:rsidRDefault="009333B4" w:rsidP="009333B4">
      <w:pPr>
        <w:pStyle w:val="BodyText"/>
        <w:spacing w:line="244" w:lineRule="auto"/>
        <w:rPr>
          <w:rFonts w:asciiTheme="minorHAnsi" w:hAnsiTheme="minorHAnsi"/>
          <w:color w:val="808080" w:themeColor="background1" w:themeShade="80"/>
          <w:lang w:val="da-DK"/>
        </w:rPr>
      </w:pPr>
    </w:p>
    <w:p w14:paraId="05B30628" w14:textId="77777777" w:rsidR="009333B4" w:rsidRPr="006133A9" w:rsidRDefault="009333B4" w:rsidP="009333B4">
      <w:pPr>
        <w:pStyle w:val="BodyText"/>
        <w:spacing w:line="244" w:lineRule="auto"/>
        <w:rPr>
          <w:rFonts w:asciiTheme="minorHAnsi" w:hAnsiTheme="minorHAnsi"/>
          <w:color w:val="808080" w:themeColor="background1" w:themeShade="80"/>
          <w:lang w:val="da-DK"/>
        </w:rPr>
      </w:pPr>
    </w:p>
    <w:p w14:paraId="3FFFEACC" w14:textId="77777777" w:rsidR="009333B4" w:rsidRPr="00CB5FC1" w:rsidRDefault="009333B4" w:rsidP="009333B4">
      <w:pPr>
        <w:pStyle w:val="BodyText"/>
        <w:spacing w:line="244" w:lineRule="auto"/>
        <w:rPr>
          <w:rFonts w:asciiTheme="minorHAnsi" w:hAnsiTheme="minorHAnsi"/>
          <w:color w:val="808080" w:themeColor="background1" w:themeShade="80"/>
          <w:lang w:val="da-DK"/>
        </w:rPr>
      </w:pPr>
    </w:p>
    <w:p w14:paraId="57DF6BC6" w14:textId="77777777" w:rsidR="009333B4" w:rsidRDefault="009333B4" w:rsidP="009333B4">
      <w:pPr>
        <w:pStyle w:val="Heading1"/>
        <w:spacing w:before="91"/>
        <w:ind w:left="0"/>
        <w:rPr>
          <w:rFonts w:asciiTheme="minorHAnsi" w:hAnsiTheme="minorHAnsi"/>
          <w:color w:val="000000" w:themeColor="text1"/>
          <w:lang w:val="da-DK"/>
        </w:rPr>
      </w:pPr>
    </w:p>
    <w:p w14:paraId="313678B3" w14:textId="77777777" w:rsidR="009333B4" w:rsidRPr="00971A87" w:rsidRDefault="009333B4" w:rsidP="009333B4">
      <w:pPr>
        <w:pStyle w:val="BodyText"/>
        <w:spacing w:before="11"/>
        <w:rPr>
          <w:rFonts w:asciiTheme="minorHAnsi" w:hAnsiTheme="minorHAnsi"/>
          <w:color w:val="808080" w:themeColor="background1" w:themeShade="80"/>
          <w:lang w:val="da-DK"/>
        </w:rPr>
      </w:pPr>
    </w:p>
    <w:p w14:paraId="11C148D7" w14:textId="77777777" w:rsidR="009333B4" w:rsidRPr="00971A87" w:rsidRDefault="009333B4" w:rsidP="009333B4">
      <w:pPr>
        <w:spacing w:after="0" w:line="240" w:lineRule="auto"/>
        <w:rPr>
          <w:color w:val="808080" w:themeColor="background1" w:themeShade="80"/>
        </w:rPr>
      </w:pPr>
    </w:p>
    <w:p w14:paraId="3F142377" w14:textId="77777777" w:rsidR="009333B4" w:rsidRPr="00971A87" w:rsidRDefault="009333B4" w:rsidP="009333B4">
      <w:pPr>
        <w:spacing w:after="0" w:line="240" w:lineRule="auto"/>
        <w:rPr>
          <w:color w:val="808080" w:themeColor="background1" w:themeShade="80"/>
        </w:rPr>
      </w:pPr>
    </w:p>
    <w:p w14:paraId="02A17163" w14:textId="77777777" w:rsidR="009333B4" w:rsidRPr="00971A87" w:rsidRDefault="009333B4" w:rsidP="009333B4">
      <w:pPr>
        <w:spacing w:after="0" w:line="240" w:lineRule="auto"/>
        <w:rPr>
          <w:color w:val="808080" w:themeColor="background1" w:themeShade="80"/>
        </w:rPr>
        <w:sectPr w:rsidR="009333B4" w:rsidRPr="00971A87" w:rsidSect="007304B0">
          <w:type w:val="continuous"/>
          <w:pgSz w:w="11906" w:h="16838"/>
          <w:pgMar w:top="1701" w:right="1134" w:bottom="1701" w:left="1134" w:header="708" w:footer="708" w:gutter="0"/>
          <w:cols w:num="3" w:space="562"/>
          <w:docGrid w:linePitch="360"/>
        </w:sectPr>
      </w:pPr>
    </w:p>
    <w:p w14:paraId="47096A4E" w14:textId="6A2C0A6D" w:rsidR="00064457" w:rsidRDefault="00064457" w:rsidP="004B28D5">
      <w:pPr>
        <w:spacing w:after="0" w:line="240" w:lineRule="auto"/>
        <w:rPr>
          <w:color w:val="808080" w:themeColor="background1" w:themeShade="80"/>
        </w:rPr>
      </w:pPr>
    </w:p>
    <w:p w14:paraId="66C3F028" w14:textId="71768015" w:rsidR="00064457" w:rsidRDefault="00064457" w:rsidP="004B28D5">
      <w:pPr>
        <w:spacing w:after="0" w:line="240" w:lineRule="auto"/>
        <w:rPr>
          <w:color w:val="808080" w:themeColor="background1" w:themeShade="80"/>
        </w:rPr>
      </w:pPr>
    </w:p>
    <w:sectPr w:rsidR="00064457" w:rsidSect="006374AB">
      <w:type w:val="continuous"/>
      <w:pgSz w:w="11906" w:h="16838"/>
      <w:pgMar w:top="1304" w:right="964" w:bottom="130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1A429" w14:textId="77777777" w:rsidR="00963B29" w:rsidRDefault="00963B29" w:rsidP="00963B29">
      <w:pPr>
        <w:spacing w:after="0" w:line="240" w:lineRule="auto"/>
      </w:pPr>
      <w:r>
        <w:separator/>
      </w:r>
    </w:p>
  </w:endnote>
  <w:endnote w:type="continuationSeparator" w:id="0">
    <w:p w14:paraId="6DBB9D9A" w14:textId="77777777" w:rsidR="00963B29" w:rsidRDefault="00963B29" w:rsidP="00963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undryFormSans-Medium">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undryFormSans-Book">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865D5" w14:textId="77777777" w:rsidR="00963B29" w:rsidRDefault="00963B29" w:rsidP="00963B29">
      <w:pPr>
        <w:spacing w:after="0" w:line="240" w:lineRule="auto"/>
      </w:pPr>
      <w:r>
        <w:separator/>
      </w:r>
    </w:p>
  </w:footnote>
  <w:footnote w:type="continuationSeparator" w:id="0">
    <w:p w14:paraId="1C1A73B8" w14:textId="77777777" w:rsidR="00963B29" w:rsidRDefault="00963B29" w:rsidP="00963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18E"/>
    <w:multiLevelType w:val="hybridMultilevel"/>
    <w:tmpl w:val="81CA9454"/>
    <w:lvl w:ilvl="0" w:tplc="036475AA">
      <w:start w:val="1"/>
      <w:numFmt w:val="bullet"/>
      <w:lvlText w:val=""/>
      <w:lvlJc w:val="left"/>
      <w:pPr>
        <w:ind w:left="1062" w:hanging="227"/>
      </w:pPr>
      <w:rPr>
        <w:rFonts w:ascii="Wingdings" w:eastAsia="Wingdings" w:hAnsi="Wingdings" w:hint="default"/>
        <w:color w:val="060B7F"/>
        <w:sz w:val="18"/>
        <w:szCs w:val="18"/>
      </w:rPr>
    </w:lvl>
    <w:lvl w:ilvl="1" w:tplc="6262B296">
      <w:start w:val="1"/>
      <w:numFmt w:val="bullet"/>
      <w:lvlText w:val="•"/>
      <w:lvlJc w:val="left"/>
      <w:pPr>
        <w:ind w:left="1336" w:hanging="227"/>
      </w:pPr>
      <w:rPr>
        <w:rFonts w:hint="default"/>
      </w:rPr>
    </w:lvl>
    <w:lvl w:ilvl="2" w:tplc="9BB4C0E6">
      <w:start w:val="1"/>
      <w:numFmt w:val="bullet"/>
      <w:lvlText w:val="•"/>
      <w:lvlJc w:val="left"/>
      <w:pPr>
        <w:ind w:left="1609" w:hanging="227"/>
      </w:pPr>
      <w:rPr>
        <w:rFonts w:hint="default"/>
      </w:rPr>
    </w:lvl>
    <w:lvl w:ilvl="3" w:tplc="B48A8FD0">
      <w:start w:val="1"/>
      <w:numFmt w:val="bullet"/>
      <w:lvlText w:val="•"/>
      <w:lvlJc w:val="left"/>
      <w:pPr>
        <w:ind w:left="1883" w:hanging="227"/>
      </w:pPr>
      <w:rPr>
        <w:rFonts w:hint="default"/>
      </w:rPr>
    </w:lvl>
    <w:lvl w:ilvl="4" w:tplc="A4FE1C7C">
      <w:start w:val="1"/>
      <w:numFmt w:val="bullet"/>
      <w:lvlText w:val="•"/>
      <w:lvlJc w:val="left"/>
      <w:pPr>
        <w:ind w:left="2157" w:hanging="227"/>
      </w:pPr>
      <w:rPr>
        <w:rFonts w:hint="default"/>
      </w:rPr>
    </w:lvl>
    <w:lvl w:ilvl="5" w:tplc="05DE6190">
      <w:start w:val="1"/>
      <w:numFmt w:val="bullet"/>
      <w:lvlText w:val="•"/>
      <w:lvlJc w:val="left"/>
      <w:pPr>
        <w:ind w:left="2430" w:hanging="227"/>
      </w:pPr>
      <w:rPr>
        <w:rFonts w:hint="default"/>
      </w:rPr>
    </w:lvl>
    <w:lvl w:ilvl="6" w:tplc="4864713A">
      <w:start w:val="1"/>
      <w:numFmt w:val="bullet"/>
      <w:lvlText w:val="•"/>
      <w:lvlJc w:val="left"/>
      <w:pPr>
        <w:ind w:left="2704" w:hanging="227"/>
      </w:pPr>
      <w:rPr>
        <w:rFonts w:hint="default"/>
      </w:rPr>
    </w:lvl>
    <w:lvl w:ilvl="7" w:tplc="5AB8E2A2">
      <w:start w:val="1"/>
      <w:numFmt w:val="bullet"/>
      <w:lvlText w:val="•"/>
      <w:lvlJc w:val="left"/>
      <w:pPr>
        <w:ind w:left="2977" w:hanging="227"/>
      </w:pPr>
      <w:rPr>
        <w:rFonts w:hint="default"/>
      </w:rPr>
    </w:lvl>
    <w:lvl w:ilvl="8" w:tplc="E2F4667A">
      <w:start w:val="1"/>
      <w:numFmt w:val="bullet"/>
      <w:lvlText w:val="•"/>
      <w:lvlJc w:val="left"/>
      <w:pPr>
        <w:ind w:left="3251" w:hanging="227"/>
      </w:pPr>
      <w:rPr>
        <w:rFonts w:hint="default"/>
      </w:rPr>
    </w:lvl>
  </w:abstractNum>
  <w:abstractNum w:abstractNumId="1" w15:restartNumberingAfterBreak="0">
    <w:nsid w:val="18996628"/>
    <w:multiLevelType w:val="hybridMultilevel"/>
    <w:tmpl w:val="6E66CCEC"/>
    <w:lvl w:ilvl="0" w:tplc="0556138E">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742422E"/>
    <w:multiLevelType w:val="hybridMultilevel"/>
    <w:tmpl w:val="280A6BF2"/>
    <w:lvl w:ilvl="0" w:tplc="AA285876">
      <w:start w:val="2"/>
      <w:numFmt w:val="decimal"/>
      <w:lvlText w:val="%1."/>
      <w:lvlJc w:val="left"/>
      <w:pPr>
        <w:ind w:left="349" w:hanging="227"/>
      </w:pPr>
      <w:rPr>
        <w:rFonts w:ascii="FoundryFormSans-Medium" w:eastAsia="FoundryFormSans-Medium" w:hAnsi="FoundryFormSans-Medium" w:cs="FoundryFormSans-Medium" w:hint="default"/>
        <w:color w:val="58595B"/>
        <w:w w:val="100"/>
        <w:sz w:val="18"/>
        <w:szCs w:val="18"/>
      </w:rPr>
    </w:lvl>
    <w:lvl w:ilvl="1" w:tplc="0AFCA840">
      <w:numFmt w:val="bullet"/>
      <w:lvlText w:val="•"/>
      <w:lvlJc w:val="left"/>
      <w:pPr>
        <w:ind w:left="750" w:hanging="227"/>
      </w:pPr>
      <w:rPr>
        <w:rFonts w:hint="default"/>
      </w:rPr>
    </w:lvl>
    <w:lvl w:ilvl="2" w:tplc="3C4C8D56">
      <w:numFmt w:val="bullet"/>
      <w:lvlText w:val="•"/>
      <w:lvlJc w:val="left"/>
      <w:pPr>
        <w:ind w:left="1160" w:hanging="227"/>
      </w:pPr>
      <w:rPr>
        <w:rFonts w:hint="default"/>
      </w:rPr>
    </w:lvl>
    <w:lvl w:ilvl="3" w:tplc="AB08F110">
      <w:numFmt w:val="bullet"/>
      <w:lvlText w:val="•"/>
      <w:lvlJc w:val="left"/>
      <w:pPr>
        <w:ind w:left="1570" w:hanging="227"/>
      </w:pPr>
      <w:rPr>
        <w:rFonts w:hint="default"/>
      </w:rPr>
    </w:lvl>
    <w:lvl w:ilvl="4" w:tplc="9272CADE">
      <w:numFmt w:val="bullet"/>
      <w:lvlText w:val="•"/>
      <w:lvlJc w:val="left"/>
      <w:pPr>
        <w:ind w:left="1980" w:hanging="227"/>
      </w:pPr>
      <w:rPr>
        <w:rFonts w:hint="default"/>
      </w:rPr>
    </w:lvl>
    <w:lvl w:ilvl="5" w:tplc="57BC5732">
      <w:numFmt w:val="bullet"/>
      <w:lvlText w:val="•"/>
      <w:lvlJc w:val="left"/>
      <w:pPr>
        <w:ind w:left="2390" w:hanging="227"/>
      </w:pPr>
      <w:rPr>
        <w:rFonts w:hint="default"/>
      </w:rPr>
    </w:lvl>
    <w:lvl w:ilvl="6" w:tplc="A39C3748">
      <w:numFmt w:val="bullet"/>
      <w:lvlText w:val="•"/>
      <w:lvlJc w:val="left"/>
      <w:pPr>
        <w:ind w:left="2801" w:hanging="227"/>
      </w:pPr>
      <w:rPr>
        <w:rFonts w:hint="default"/>
      </w:rPr>
    </w:lvl>
    <w:lvl w:ilvl="7" w:tplc="0FE40092">
      <w:numFmt w:val="bullet"/>
      <w:lvlText w:val="•"/>
      <w:lvlJc w:val="left"/>
      <w:pPr>
        <w:ind w:left="3211" w:hanging="227"/>
      </w:pPr>
      <w:rPr>
        <w:rFonts w:hint="default"/>
      </w:rPr>
    </w:lvl>
    <w:lvl w:ilvl="8" w:tplc="5AA6EF4A">
      <w:numFmt w:val="bullet"/>
      <w:lvlText w:val="•"/>
      <w:lvlJc w:val="left"/>
      <w:pPr>
        <w:ind w:left="3621" w:hanging="227"/>
      </w:pPr>
      <w:rPr>
        <w:rFonts w:hint="default"/>
      </w:rPr>
    </w:lvl>
  </w:abstractNum>
  <w:abstractNum w:abstractNumId="3" w15:restartNumberingAfterBreak="0">
    <w:nsid w:val="30AB422D"/>
    <w:multiLevelType w:val="hybridMultilevel"/>
    <w:tmpl w:val="D3F4CA9C"/>
    <w:lvl w:ilvl="0" w:tplc="3D7E86BC">
      <w:start w:val="1"/>
      <w:numFmt w:val="bullet"/>
      <w:lvlText w:val="•"/>
      <w:lvlJc w:val="left"/>
      <w:pPr>
        <w:tabs>
          <w:tab w:val="num" w:pos="720"/>
        </w:tabs>
        <w:ind w:left="720" w:hanging="360"/>
      </w:pPr>
      <w:rPr>
        <w:rFonts w:ascii="Arial" w:hAnsi="Arial" w:hint="default"/>
      </w:rPr>
    </w:lvl>
    <w:lvl w:ilvl="1" w:tplc="3B7A03F4" w:tentative="1">
      <w:start w:val="1"/>
      <w:numFmt w:val="bullet"/>
      <w:lvlText w:val="•"/>
      <w:lvlJc w:val="left"/>
      <w:pPr>
        <w:tabs>
          <w:tab w:val="num" w:pos="1440"/>
        </w:tabs>
        <w:ind w:left="1440" w:hanging="360"/>
      </w:pPr>
      <w:rPr>
        <w:rFonts w:ascii="Arial" w:hAnsi="Arial" w:hint="default"/>
      </w:rPr>
    </w:lvl>
    <w:lvl w:ilvl="2" w:tplc="E4DC498A" w:tentative="1">
      <w:start w:val="1"/>
      <w:numFmt w:val="bullet"/>
      <w:lvlText w:val="•"/>
      <w:lvlJc w:val="left"/>
      <w:pPr>
        <w:tabs>
          <w:tab w:val="num" w:pos="2160"/>
        </w:tabs>
        <w:ind w:left="2160" w:hanging="360"/>
      </w:pPr>
      <w:rPr>
        <w:rFonts w:ascii="Arial" w:hAnsi="Arial" w:hint="default"/>
      </w:rPr>
    </w:lvl>
    <w:lvl w:ilvl="3" w:tplc="8F622BD0" w:tentative="1">
      <w:start w:val="1"/>
      <w:numFmt w:val="bullet"/>
      <w:lvlText w:val="•"/>
      <w:lvlJc w:val="left"/>
      <w:pPr>
        <w:tabs>
          <w:tab w:val="num" w:pos="2880"/>
        </w:tabs>
        <w:ind w:left="2880" w:hanging="360"/>
      </w:pPr>
      <w:rPr>
        <w:rFonts w:ascii="Arial" w:hAnsi="Arial" w:hint="default"/>
      </w:rPr>
    </w:lvl>
    <w:lvl w:ilvl="4" w:tplc="4A2A98C4" w:tentative="1">
      <w:start w:val="1"/>
      <w:numFmt w:val="bullet"/>
      <w:lvlText w:val="•"/>
      <w:lvlJc w:val="left"/>
      <w:pPr>
        <w:tabs>
          <w:tab w:val="num" w:pos="3600"/>
        </w:tabs>
        <w:ind w:left="3600" w:hanging="360"/>
      </w:pPr>
      <w:rPr>
        <w:rFonts w:ascii="Arial" w:hAnsi="Arial" w:hint="default"/>
      </w:rPr>
    </w:lvl>
    <w:lvl w:ilvl="5" w:tplc="2D02E9B4" w:tentative="1">
      <w:start w:val="1"/>
      <w:numFmt w:val="bullet"/>
      <w:lvlText w:val="•"/>
      <w:lvlJc w:val="left"/>
      <w:pPr>
        <w:tabs>
          <w:tab w:val="num" w:pos="4320"/>
        </w:tabs>
        <w:ind w:left="4320" w:hanging="360"/>
      </w:pPr>
      <w:rPr>
        <w:rFonts w:ascii="Arial" w:hAnsi="Arial" w:hint="default"/>
      </w:rPr>
    </w:lvl>
    <w:lvl w:ilvl="6" w:tplc="4FDAD520" w:tentative="1">
      <w:start w:val="1"/>
      <w:numFmt w:val="bullet"/>
      <w:lvlText w:val="•"/>
      <w:lvlJc w:val="left"/>
      <w:pPr>
        <w:tabs>
          <w:tab w:val="num" w:pos="5040"/>
        </w:tabs>
        <w:ind w:left="5040" w:hanging="360"/>
      </w:pPr>
      <w:rPr>
        <w:rFonts w:ascii="Arial" w:hAnsi="Arial" w:hint="default"/>
      </w:rPr>
    </w:lvl>
    <w:lvl w:ilvl="7" w:tplc="BDEA502E" w:tentative="1">
      <w:start w:val="1"/>
      <w:numFmt w:val="bullet"/>
      <w:lvlText w:val="•"/>
      <w:lvlJc w:val="left"/>
      <w:pPr>
        <w:tabs>
          <w:tab w:val="num" w:pos="5760"/>
        </w:tabs>
        <w:ind w:left="5760" w:hanging="360"/>
      </w:pPr>
      <w:rPr>
        <w:rFonts w:ascii="Arial" w:hAnsi="Arial" w:hint="default"/>
      </w:rPr>
    </w:lvl>
    <w:lvl w:ilvl="8" w:tplc="8B6C14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3F95E6E"/>
    <w:multiLevelType w:val="hybridMultilevel"/>
    <w:tmpl w:val="E4C293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BA95D11"/>
    <w:multiLevelType w:val="hybridMultilevel"/>
    <w:tmpl w:val="2EE8FC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CBF72A5"/>
    <w:multiLevelType w:val="hybridMultilevel"/>
    <w:tmpl w:val="EDB6F0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85F7D99"/>
    <w:multiLevelType w:val="hybridMultilevel"/>
    <w:tmpl w:val="420AFC86"/>
    <w:lvl w:ilvl="0" w:tplc="3D508264">
      <w:start w:val="1"/>
      <w:numFmt w:val="bullet"/>
      <w:lvlText w:val=""/>
      <w:lvlJc w:val="left"/>
      <w:pPr>
        <w:ind w:left="558" w:hanging="227"/>
      </w:pPr>
      <w:rPr>
        <w:rFonts w:ascii="Wingdings" w:eastAsia="Wingdings" w:hAnsi="Wingdings" w:hint="default"/>
        <w:color w:val="060B7F"/>
        <w:sz w:val="18"/>
        <w:szCs w:val="18"/>
      </w:rPr>
    </w:lvl>
    <w:lvl w:ilvl="1" w:tplc="D90C40E4">
      <w:start w:val="1"/>
      <w:numFmt w:val="bullet"/>
      <w:lvlText w:val=""/>
      <w:lvlJc w:val="left"/>
      <w:pPr>
        <w:ind w:left="785" w:hanging="227"/>
      </w:pPr>
      <w:rPr>
        <w:rFonts w:ascii="Wingdings" w:eastAsia="Wingdings" w:hAnsi="Wingdings" w:hint="default"/>
        <w:color w:val="556771"/>
        <w:sz w:val="18"/>
        <w:szCs w:val="18"/>
      </w:rPr>
    </w:lvl>
    <w:lvl w:ilvl="2" w:tplc="E26252DA">
      <w:start w:val="1"/>
      <w:numFmt w:val="bullet"/>
      <w:lvlText w:val="•"/>
      <w:lvlJc w:val="left"/>
      <w:pPr>
        <w:ind w:left="1065" w:hanging="227"/>
      </w:pPr>
      <w:rPr>
        <w:rFonts w:hint="default"/>
      </w:rPr>
    </w:lvl>
    <w:lvl w:ilvl="3" w:tplc="FFF4CEA4">
      <w:start w:val="1"/>
      <w:numFmt w:val="bullet"/>
      <w:lvlText w:val="•"/>
      <w:lvlJc w:val="left"/>
      <w:pPr>
        <w:ind w:left="1344" w:hanging="227"/>
      </w:pPr>
      <w:rPr>
        <w:rFonts w:hint="default"/>
      </w:rPr>
    </w:lvl>
    <w:lvl w:ilvl="4" w:tplc="E9261B4E">
      <w:start w:val="1"/>
      <w:numFmt w:val="bullet"/>
      <w:lvlText w:val="•"/>
      <w:lvlJc w:val="left"/>
      <w:pPr>
        <w:ind w:left="1624" w:hanging="227"/>
      </w:pPr>
      <w:rPr>
        <w:rFonts w:hint="default"/>
      </w:rPr>
    </w:lvl>
    <w:lvl w:ilvl="5" w:tplc="C0E81B56">
      <w:start w:val="1"/>
      <w:numFmt w:val="bullet"/>
      <w:lvlText w:val="•"/>
      <w:lvlJc w:val="left"/>
      <w:pPr>
        <w:ind w:left="1904" w:hanging="227"/>
      </w:pPr>
      <w:rPr>
        <w:rFonts w:hint="default"/>
      </w:rPr>
    </w:lvl>
    <w:lvl w:ilvl="6" w:tplc="F56E4056">
      <w:start w:val="1"/>
      <w:numFmt w:val="bullet"/>
      <w:lvlText w:val="•"/>
      <w:lvlJc w:val="left"/>
      <w:pPr>
        <w:ind w:left="2184" w:hanging="227"/>
      </w:pPr>
      <w:rPr>
        <w:rFonts w:hint="default"/>
      </w:rPr>
    </w:lvl>
    <w:lvl w:ilvl="7" w:tplc="8AA4482A">
      <w:start w:val="1"/>
      <w:numFmt w:val="bullet"/>
      <w:lvlText w:val="•"/>
      <w:lvlJc w:val="left"/>
      <w:pPr>
        <w:ind w:left="2463" w:hanging="227"/>
      </w:pPr>
      <w:rPr>
        <w:rFonts w:hint="default"/>
      </w:rPr>
    </w:lvl>
    <w:lvl w:ilvl="8" w:tplc="CFDCB0BE">
      <w:start w:val="1"/>
      <w:numFmt w:val="bullet"/>
      <w:lvlText w:val="•"/>
      <w:lvlJc w:val="left"/>
      <w:pPr>
        <w:ind w:left="2743" w:hanging="227"/>
      </w:pPr>
      <w:rPr>
        <w:rFonts w:hint="default"/>
      </w:rPr>
    </w:lvl>
  </w:abstractNum>
  <w:abstractNum w:abstractNumId="8" w15:restartNumberingAfterBreak="0">
    <w:nsid w:val="59C1126E"/>
    <w:multiLevelType w:val="hybridMultilevel"/>
    <w:tmpl w:val="8FC63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A7333E1"/>
    <w:multiLevelType w:val="hybridMultilevel"/>
    <w:tmpl w:val="187A7536"/>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0" w15:restartNumberingAfterBreak="0">
    <w:nsid w:val="5F6319C8"/>
    <w:multiLevelType w:val="hybridMultilevel"/>
    <w:tmpl w:val="77988B44"/>
    <w:lvl w:ilvl="0" w:tplc="1A300322">
      <w:numFmt w:val="bullet"/>
      <w:lvlText w:val=""/>
      <w:lvlJc w:val="left"/>
      <w:pPr>
        <w:ind w:left="722" w:hanging="227"/>
      </w:pPr>
      <w:rPr>
        <w:rFonts w:ascii="Wingdings" w:eastAsia="Wingdings" w:hAnsi="Wingdings" w:cs="Wingdings" w:hint="default"/>
        <w:color w:val="060B7F"/>
        <w:w w:val="100"/>
        <w:sz w:val="18"/>
        <w:szCs w:val="18"/>
      </w:rPr>
    </w:lvl>
    <w:lvl w:ilvl="1" w:tplc="8C1474B2">
      <w:numFmt w:val="bullet"/>
      <w:lvlText w:val=""/>
      <w:lvlJc w:val="left"/>
      <w:pPr>
        <w:ind w:left="904" w:hanging="182"/>
      </w:pPr>
      <w:rPr>
        <w:rFonts w:ascii="Wingdings" w:eastAsia="Wingdings" w:hAnsi="Wingdings" w:cs="Wingdings" w:hint="default"/>
        <w:color w:val="556771"/>
        <w:w w:val="100"/>
        <w:sz w:val="18"/>
        <w:szCs w:val="18"/>
      </w:rPr>
    </w:lvl>
    <w:lvl w:ilvl="2" w:tplc="74A8F114">
      <w:numFmt w:val="bullet"/>
      <w:lvlText w:val="•"/>
      <w:lvlJc w:val="left"/>
      <w:pPr>
        <w:ind w:left="1185" w:hanging="182"/>
      </w:pPr>
    </w:lvl>
    <w:lvl w:ilvl="3" w:tplc="2C30943E">
      <w:numFmt w:val="bullet"/>
      <w:lvlText w:val="•"/>
      <w:lvlJc w:val="left"/>
      <w:pPr>
        <w:ind w:left="1471" w:hanging="182"/>
      </w:pPr>
    </w:lvl>
    <w:lvl w:ilvl="4" w:tplc="77544A28">
      <w:numFmt w:val="bullet"/>
      <w:lvlText w:val="•"/>
      <w:lvlJc w:val="left"/>
      <w:pPr>
        <w:ind w:left="1757" w:hanging="182"/>
      </w:pPr>
    </w:lvl>
    <w:lvl w:ilvl="5" w:tplc="78EECCE8">
      <w:numFmt w:val="bullet"/>
      <w:lvlText w:val="•"/>
      <w:lvlJc w:val="left"/>
      <w:pPr>
        <w:ind w:left="2043" w:hanging="182"/>
      </w:pPr>
    </w:lvl>
    <w:lvl w:ilvl="6" w:tplc="58ECDA20">
      <w:numFmt w:val="bullet"/>
      <w:lvlText w:val="•"/>
      <w:lvlJc w:val="left"/>
      <w:pPr>
        <w:ind w:left="2329" w:hanging="182"/>
      </w:pPr>
    </w:lvl>
    <w:lvl w:ilvl="7" w:tplc="7AA6CD8A">
      <w:numFmt w:val="bullet"/>
      <w:lvlText w:val="•"/>
      <w:lvlJc w:val="left"/>
      <w:pPr>
        <w:ind w:left="2615" w:hanging="182"/>
      </w:pPr>
    </w:lvl>
    <w:lvl w:ilvl="8" w:tplc="A094D75E">
      <w:numFmt w:val="bullet"/>
      <w:lvlText w:val="•"/>
      <w:lvlJc w:val="left"/>
      <w:pPr>
        <w:ind w:left="2900" w:hanging="182"/>
      </w:pPr>
    </w:lvl>
  </w:abstractNum>
  <w:abstractNum w:abstractNumId="11" w15:restartNumberingAfterBreak="0">
    <w:nsid w:val="60531AF1"/>
    <w:multiLevelType w:val="hybridMultilevel"/>
    <w:tmpl w:val="87D09996"/>
    <w:lvl w:ilvl="0" w:tplc="7D908A26">
      <w:start w:val="1"/>
      <w:numFmt w:val="decimal"/>
      <w:lvlText w:val="%1."/>
      <w:lvlJc w:val="left"/>
      <w:pPr>
        <w:ind w:left="569" w:hanging="227"/>
      </w:pPr>
      <w:rPr>
        <w:rFonts w:ascii="FoundryFormSans-Medium" w:eastAsia="FoundryFormSans-Medium" w:hAnsi="FoundryFormSans-Medium" w:cs="FoundryFormSans-Medium" w:hint="default"/>
        <w:color w:val="58595B"/>
        <w:spacing w:val="-3"/>
        <w:w w:val="100"/>
        <w:sz w:val="18"/>
        <w:szCs w:val="18"/>
      </w:rPr>
    </w:lvl>
    <w:lvl w:ilvl="1" w:tplc="7D744EFE">
      <w:numFmt w:val="bullet"/>
      <w:lvlText w:val="•"/>
      <w:lvlJc w:val="left"/>
      <w:pPr>
        <w:ind w:left="832" w:hanging="227"/>
      </w:pPr>
      <w:rPr>
        <w:rFonts w:hint="default"/>
      </w:rPr>
    </w:lvl>
    <w:lvl w:ilvl="2" w:tplc="EA78A6D0">
      <w:numFmt w:val="bullet"/>
      <w:lvlText w:val="•"/>
      <w:lvlJc w:val="left"/>
      <w:pPr>
        <w:ind w:left="1105" w:hanging="227"/>
      </w:pPr>
      <w:rPr>
        <w:rFonts w:hint="default"/>
      </w:rPr>
    </w:lvl>
    <w:lvl w:ilvl="3" w:tplc="1728A25A">
      <w:numFmt w:val="bullet"/>
      <w:lvlText w:val="•"/>
      <w:lvlJc w:val="left"/>
      <w:pPr>
        <w:ind w:left="1378" w:hanging="227"/>
      </w:pPr>
      <w:rPr>
        <w:rFonts w:hint="default"/>
      </w:rPr>
    </w:lvl>
    <w:lvl w:ilvl="4" w:tplc="D4460F62">
      <w:numFmt w:val="bullet"/>
      <w:lvlText w:val="•"/>
      <w:lvlJc w:val="left"/>
      <w:pPr>
        <w:ind w:left="1650" w:hanging="227"/>
      </w:pPr>
      <w:rPr>
        <w:rFonts w:hint="default"/>
      </w:rPr>
    </w:lvl>
    <w:lvl w:ilvl="5" w:tplc="6C4C0DB2">
      <w:numFmt w:val="bullet"/>
      <w:lvlText w:val="•"/>
      <w:lvlJc w:val="left"/>
      <w:pPr>
        <w:ind w:left="1923" w:hanging="227"/>
      </w:pPr>
      <w:rPr>
        <w:rFonts w:hint="default"/>
      </w:rPr>
    </w:lvl>
    <w:lvl w:ilvl="6" w:tplc="A02660A6">
      <w:numFmt w:val="bullet"/>
      <w:lvlText w:val="•"/>
      <w:lvlJc w:val="left"/>
      <w:pPr>
        <w:ind w:left="2196" w:hanging="227"/>
      </w:pPr>
      <w:rPr>
        <w:rFonts w:hint="default"/>
      </w:rPr>
    </w:lvl>
    <w:lvl w:ilvl="7" w:tplc="23249746">
      <w:numFmt w:val="bullet"/>
      <w:lvlText w:val="•"/>
      <w:lvlJc w:val="left"/>
      <w:pPr>
        <w:ind w:left="2469" w:hanging="227"/>
      </w:pPr>
      <w:rPr>
        <w:rFonts w:hint="default"/>
      </w:rPr>
    </w:lvl>
    <w:lvl w:ilvl="8" w:tplc="DBF4DF54">
      <w:numFmt w:val="bullet"/>
      <w:lvlText w:val="•"/>
      <w:lvlJc w:val="left"/>
      <w:pPr>
        <w:ind w:left="2741" w:hanging="227"/>
      </w:pPr>
      <w:rPr>
        <w:rFonts w:hint="default"/>
      </w:rPr>
    </w:lvl>
  </w:abstractNum>
  <w:abstractNum w:abstractNumId="12" w15:restartNumberingAfterBreak="0">
    <w:nsid w:val="64B67701"/>
    <w:multiLevelType w:val="hybridMultilevel"/>
    <w:tmpl w:val="527AA242"/>
    <w:lvl w:ilvl="0" w:tplc="3AC04B72">
      <w:numFmt w:val="bullet"/>
      <w:lvlText w:val=""/>
      <w:lvlJc w:val="left"/>
      <w:pPr>
        <w:ind w:left="1062" w:hanging="227"/>
      </w:pPr>
      <w:rPr>
        <w:rFonts w:ascii="Wingdings" w:eastAsia="Wingdings" w:hAnsi="Wingdings" w:cs="Wingdings" w:hint="default"/>
        <w:color w:val="060B7F"/>
        <w:w w:val="100"/>
        <w:sz w:val="18"/>
        <w:szCs w:val="18"/>
      </w:rPr>
    </w:lvl>
    <w:lvl w:ilvl="1" w:tplc="B0C4BF3E">
      <w:numFmt w:val="bullet"/>
      <w:lvlText w:val="•"/>
      <w:lvlJc w:val="left"/>
      <w:pPr>
        <w:ind w:left="1335" w:hanging="227"/>
      </w:pPr>
    </w:lvl>
    <w:lvl w:ilvl="2" w:tplc="408E0D8E">
      <w:numFmt w:val="bullet"/>
      <w:lvlText w:val="•"/>
      <w:lvlJc w:val="left"/>
      <w:pPr>
        <w:ind w:left="1610" w:hanging="227"/>
      </w:pPr>
    </w:lvl>
    <w:lvl w:ilvl="3" w:tplc="48182678">
      <w:numFmt w:val="bullet"/>
      <w:lvlText w:val="•"/>
      <w:lvlJc w:val="left"/>
      <w:pPr>
        <w:ind w:left="1885" w:hanging="227"/>
      </w:pPr>
    </w:lvl>
    <w:lvl w:ilvl="4" w:tplc="449CA824">
      <w:numFmt w:val="bullet"/>
      <w:lvlText w:val="•"/>
      <w:lvlJc w:val="left"/>
      <w:pPr>
        <w:ind w:left="2160" w:hanging="227"/>
      </w:pPr>
    </w:lvl>
    <w:lvl w:ilvl="5" w:tplc="FA1456FE">
      <w:numFmt w:val="bullet"/>
      <w:lvlText w:val="•"/>
      <w:lvlJc w:val="left"/>
      <w:pPr>
        <w:ind w:left="2436" w:hanging="227"/>
      </w:pPr>
    </w:lvl>
    <w:lvl w:ilvl="6" w:tplc="CD4EB5FC">
      <w:numFmt w:val="bullet"/>
      <w:lvlText w:val="•"/>
      <w:lvlJc w:val="left"/>
      <w:pPr>
        <w:ind w:left="2711" w:hanging="227"/>
      </w:pPr>
    </w:lvl>
    <w:lvl w:ilvl="7" w:tplc="2DB0416A">
      <w:numFmt w:val="bullet"/>
      <w:lvlText w:val="•"/>
      <w:lvlJc w:val="left"/>
      <w:pPr>
        <w:ind w:left="2986" w:hanging="227"/>
      </w:pPr>
    </w:lvl>
    <w:lvl w:ilvl="8" w:tplc="13DEAC60">
      <w:numFmt w:val="bullet"/>
      <w:lvlText w:val="•"/>
      <w:lvlJc w:val="left"/>
      <w:pPr>
        <w:ind w:left="3261" w:hanging="227"/>
      </w:pPr>
    </w:lvl>
  </w:abstractNum>
  <w:abstractNum w:abstractNumId="13" w15:restartNumberingAfterBreak="0">
    <w:nsid w:val="66150D49"/>
    <w:multiLevelType w:val="hybridMultilevel"/>
    <w:tmpl w:val="2BAA73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0B93B7B"/>
    <w:multiLevelType w:val="hybridMultilevel"/>
    <w:tmpl w:val="23A6DDCE"/>
    <w:lvl w:ilvl="0" w:tplc="B8262708">
      <w:start w:val="1"/>
      <w:numFmt w:val="bullet"/>
      <w:lvlText w:val=""/>
      <w:lvlJc w:val="left"/>
      <w:pPr>
        <w:ind w:left="722" w:hanging="227"/>
      </w:pPr>
      <w:rPr>
        <w:rFonts w:ascii="Wingdings" w:eastAsia="Wingdings" w:hAnsi="Wingdings" w:hint="default"/>
        <w:color w:val="060B7F"/>
        <w:sz w:val="18"/>
        <w:szCs w:val="18"/>
      </w:rPr>
    </w:lvl>
    <w:lvl w:ilvl="1" w:tplc="DED4F102">
      <w:start w:val="1"/>
      <w:numFmt w:val="bullet"/>
      <w:lvlText w:val="•"/>
      <w:lvlJc w:val="left"/>
      <w:pPr>
        <w:ind w:left="997" w:hanging="227"/>
      </w:pPr>
      <w:rPr>
        <w:rFonts w:hint="default"/>
      </w:rPr>
    </w:lvl>
    <w:lvl w:ilvl="2" w:tplc="9C7A976E">
      <w:start w:val="1"/>
      <w:numFmt w:val="bullet"/>
      <w:lvlText w:val="•"/>
      <w:lvlJc w:val="left"/>
      <w:pPr>
        <w:ind w:left="1272" w:hanging="227"/>
      </w:pPr>
      <w:rPr>
        <w:rFonts w:hint="default"/>
      </w:rPr>
    </w:lvl>
    <w:lvl w:ilvl="3" w:tplc="054C7208">
      <w:start w:val="1"/>
      <w:numFmt w:val="bullet"/>
      <w:lvlText w:val="•"/>
      <w:lvlJc w:val="left"/>
      <w:pPr>
        <w:ind w:left="1547" w:hanging="227"/>
      </w:pPr>
      <w:rPr>
        <w:rFonts w:hint="default"/>
      </w:rPr>
    </w:lvl>
    <w:lvl w:ilvl="4" w:tplc="2020BE24">
      <w:start w:val="1"/>
      <w:numFmt w:val="bullet"/>
      <w:lvlText w:val="•"/>
      <w:lvlJc w:val="left"/>
      <w:pPr>
        <w:ind w:left="1822" w:hanging="227"/>
      </w:pPr>
      <w:rPr>
        <w:rFonts w:hint="default"/>
      </w:rPr>
    </w:lvl>
    <w:lvl w:ilvl="5" w:tplc="F8881560">
      <w:start w:val="1"/>
      <w:numFmt w:val="bullet"/>
      <w:lvlText w:val="•"/>
      <w:lvlJc w:val="left"/>
      <w:pPr>
        <w:ind w:left="2097" w:hanging="227"/>
      </w:pPr>
      <w:rPr>
        <w:rFonts w:hint="default"/>
      </w:rPr>
    </w:lvl>
    <w:lvl w:ilvl="6" w:tplc="4AAC2082">
      <w:start w:val="1"/>
      <w:numFmt w:val="bullet"/>
      <w:lvlText w:val="•"/>
      <w:lvlJc w:val="left"/>
      <w:pPr>
        <w:ind w:left="2372" w:hanging="227"/>
      </w:pPr>
      <w:rPr>
        <w:rFonts w:hint="default"/>
      </w:rPr>
    </w:lvl>
    <w:lvl w:ilvl="7" w:tplc="85547380">
      <w:start w:val="1"/>
      <w:numFmt w:val="bullet"/>
      <w:lvlText w:val="•"/>
      <w:lvlJc w:val="left"/>
      <w:pPr>
        <w:ind w:left="2647" w:hanging="227"/>
      </w:pPr>
      <w:rPr>
        <w:rFonts w:hint="default"/>
      </w:rPr>
    </w:lvl>
    <w:lvl w:ilvl="8" w:tplc="881E6CCA">
      <w:start w:val="1"/>
      <w:numFmt w:val="bullet"/>
      <w:lvlText w:val="•"/>
      <w:lvlJc w:val="left"/>
      <w:pPr>
        <w:ind w:left="2922" w:hanging="227"/>
      </w:pPr>
      <w:rPr>
        <w:rFonts w:hint="default"/>
      </w:rPr>
    </w:lvl>
  </w:abstractNum>
  <w:num w:numId="1" w16cid:durableId="1133644447">
    <w:abstractNumId w:val="0"/>
  </w:num>
  <w:num w:numId="2" w16cid:durableId="2113546865">
    <w:abstractNumId w:val="14"/>
  </w:num>
  <w:num w:numId="3" w16cid:durableId="862746952">
    <w:abstractNumId w:val="7"/>
  </w:num>
  <w:num w:numId="4" w16cid:durableId="686753329">
    <w:abstractNumId w:val="6"/>
  </w:num>
  <w:num w:numId="5" w16cid:durableId="153882519">
    <w:abstractNumId w:val="8"/>
  </w:num>
  <w:num w:numId="6" w16cid:durableId="468666640">
    <w:abstractNumId w:val="12"/>
  </w:num>
  <w:num w:numId="7" w16cid:durableId="1283001944">
    <w:abstractNumId w:val="10"/>
  </w:num>
  <w:num w:numId="8" w16cid:durableId="1753090501">
    <w:abstractNumId w:val="5"/>
  </w:num>
  <w:num w:numId="9" w16cid:durableId="805700152">
    <w:abstractNumId w:val="4"/>
  </w:num>
  <w:num w:numId="10" w16cid:durableId="2137600697">
    <w:abstractNumId w:val="11"/>
  </w:num>
  <w:num w:numId="11" w16cid:durableId="1069040357">
    <w:abstractNumId w:val="2"/>
  </w:num>
  <w:num w:numId="12" w16cid:durableId="533036149">
    <w:abstractNumId w:val="9"/>
  </w:num>
  <w:num w:numId="13" w16cid:durableId="1293630798">
    <w:abstractNumId w:val="13"/>
  </w:num>
  <w:num w:numId="14" w16cid:durableId="1291786210">
    <w:abstractNumId w:val="3"/>
  </w:num>
  <w:num w:numId="15" w16cid:durableId="1447699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9E"/>
    <w:rsid w:val="000135D5"/>
    <w:rsid w:val="00026373"/>
    <w:rsid w:val="00057B4B"/>
    <w:rsid w:val="00064457"/>
    <w:rsid w:val="000664E3"/>
    <w:rsid w:val="000971DC"/>
    <w:rsid w:val="00112881"/>
    <w:rsid w:val="0011688E"/>
    <w:rsid w:val="00142D8E"/>
    <w:rsid w:val="001470FF"/>
    <w:rsid w:val="00160C2F"/>
    <w:rsid w:val="00160D9A"/>
    <w:rsid w:val="00196DB3"/>
    <w:rsid w:val="001C2E4C"/>
    <w:rsid w:val="001D40BF"/>
    <w:rsid w:val="0022562B"/>
    <w:rsid w:val="0026194A"/>
    <w:rsid w:val="0032049E"/>
    <w:rsid w:val="003268E0"/>
    <w:rsid w:val="003602AC"/>
    <w:rsid w:val="003A2BD3"/>
    <w:rsid w:val="003A6357"/>
    <w:rsid w:val="003B0CC1"/>
    <w:rsid w:val="003B4A02"/>
    <w:rsid w:val="003D779E"/>
    <w:rsid w:val="003E316E"/>
    <w:rsid w:val="00405B38"/>
    <w:rsid w:val="00416DD7"/>
    <w:rsid w:val="00434EA8"/>
    <w:rsid w:val="0044798B"/>
    <w:rsid w:val="00480C44"/>
    <w:rsid w:val="004B08A9"/>
    <w:rsid w:val="004B28D5"/>
    <w:rsid w:val="004F6FE0"/>
    <w:rsid w:val="00532235"/>
    <w:rsid w:val="005323DD"/>
    <w:rsid w:val="00537E32"/>
    <w:rsid w:val="005560C3"/>
    <w:rsid w:val="005B54B8"/>
    <w:rsid w:val="006133A9"/>
    <w:rsid w:val="00624D82"/>
    <w:rsid w:val="006374AB"/>
    <w:rsid w:val="00644EE5"/>
    <w:rsid w:val="006739E6"/>
    <w:rsid w:val="006A135D"/>
    <w:rsid w:val="006D5D5E"/>
    <w:rsid w:val="006F737A"/>
    <w:rsid w:val="007304B0"/>
    <w:rsid w:val="00755528"/>
    <w:rsid w:val="007909DE"/>
    <w:rsid w:val="007D059F"/>
    <w:rsid w:val="008D4361"/>
    <w:rsid w:val="0091350E"/>
    <w:rsid w:val="009333B4"/>
    <w:rsid w:val="00963B29"/>
    <w:rsid w:val="00971A87"/>
    <w:rsid w:val="00971D21"/>
    <w:rsid w:val="00974C60"/>
    <w:rsid w:val="00A17FB3"/>
    <w:rsid w:val="00A318A8"/>
    <w:rsid w:val="00A71EA9"/>
    <w:rsid w:val="00AA13D2"/>
    <w:rsid w:val="00AB3004"/>
    <w:rsid w:val="00AC06D6"/>
    <w:rsid w:val="00AD6607"/>
    <w:rsid w:val="00AE5EEC"/>
    <w:rsid w:val="00AE6A39"/>
    <w:rsid w:val="00AE7B13"/>
    <w:rsid w:val="00B22F19"/>
    <w:rsid w:val="00B3410C"/>
    <w:rsid w:val="00B40E8D"/>
    <w:rsid w:val="00B552FD"/>
    <w:rsid w:val="00B87029"/>
    <w:rsid w:val="00C33C83"/>
    <w:rsid w:val="00C63936"/>
    <w:rsid w:val="00C908C4"/>
    <w:rsid w:val="00CA3EBD"/>
    <w:rsid w:val="00CB1817"/>
    <w:rsid w:val="00CB5FC1"/>
    <w:rsid w:val="00D07259"/>
    <w:rsid w:val="00D07A32"/>
    <w:rsid w:val="00D21883"/>
    <w:rsid w:val="00D321FF"/>
    <w:rsid w:val="00D41071"/>
    <w:rsid w:val="00D5202A"/>
    <w:rsid w:val="00D87C0D"/>
    <w:rsid w:val="00DC79DC"/>
    <w:rsid w:val="00E0040E"/>
    <w:rsid w:val="00E07C08"/>
    <w:rsid w:val="00E15B1E"/>
    <w:rsid w:val="00E23F6E"/>
    <w:rsid w:val="00E3140B"/>
    <w:rsid w:val="00E4135A"/>
    <w:rsid w:val="00EA41B4"/>
    <w:rsid w:val="00F5760F"/>
    <w:rsid w:val="00FC2ECA"/>
    <w:rsid w:val="00FE04D7"/>
    <w:rsid w:val="00FE1A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BBEF"/>
  <w15:docId w15:val="{386D4DE5-86B9-4467-AA8D-60858022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B54B8"/>
    <w:pPr>
      <w:widowControl w:val="0"/>
      <w:autoSpaceDE w:val="0"/>
      <w:autoSpaceDN w:val="0"/>
      <w:spacing w:after="0" w:line="240" w:lineRule="auto"/>
      <w:ind w:left="836"/>
      <w:outlineLvl w:val="0"/>
    </w:pPr>
    <w:rPr>
      <w:rFonts w:ascii="Cambria" w:eastAsia="Cambria" w:hAnsi="Cambria" w:cs="Cambria"/>
      <w:b/>
      <w:bCs/>
      <w:sz w:val="18"/>
      <w:szCs w:val="18"/>
      <w:lang w:val="en-US"/>
    </w:rPr>
  </w:style>
  <w:style w:type="paragraph" w:styleId="Heading2">
    <w:name w:val="heading 2"/>
    <w:basedOn w:val="Normal"/>
    <w:next w:val="Normal"/>
    <w:link w:val="Heading2Char"/>
    <w:uiPriority w:val="9"/>
    <w:semiHidden/>
    <w:unhideWhenUsed/>
    <w:qFormat/>
    <w:rsid w:val="00AD66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54B8"/>
    <w:rPr>
      <w:rFonts w:ascii="Cambria" w:eastAsia="Cambria" w:hAnsi="Cambria" w:cs="Cambria"/>
      <w:b/>
      <w:bCs/>
      <w:sz w:val="18"/>
      <w:szCs w:val="18"/>
      <w:lang w:val="en-US"/>
    </w:rPr>
  </w:style>
  <w:style w:type="paragraph" w:styleId="BodyText">
    <w:name w:val="Body Text"/>
    <w:basedOn w:val="Normal"/>
    <w:link w:val="BodyTextChar"/>
    <w:uiPriority w:val="1"/>
    <w:qFormat/>
    <w:rsid w:val="005B54B8"/>
    <w:pPr>
      <w:widowControl w:val="0"/>
      <w:autoSpaceDE w:val="0"/>
      <w:autoSpaceDN w:val="0"/>
      <w:spacing w:after="0" w:line="240" w:lineRule="auto"/>
    </w:pPr>
    <w:rPr>
      <w:rFonts w:ascii="FoundryFormSans-Book" w:eastAsia="FoundryFormSans-Book" w:hAnsi="FoundryFormSans-Book" w:cs="FoundryFormSans-Book"/>
      <w:sz w:val="18"/>
      <w:szCs w:val="18"/>
      <w:lang w:val="en-US"/>
    </w:rPr>
  </w:style>
  <w:style w:type="character" w:customStyle="1" w:styleId="BodyTextChar">
    <w:name w:val="Body Text Char"/>
    <w:basedOn w:val="DefaultParagraphFont"/>
    <w:link w:val="BodyText"/>
    <w:uiPriority w:val="1"/>
    <w:rsid w:val="005B54B8"/>
    <w:rPr>
      <w:rFonts w:ascii="FoundryFormSans-Book" w:eastAsia="FoundryFormSans-Book" w:hAnsi="FoundryFormSans-Book" w:cs="FoundryFormSans-Book"/>
      <w:sz w:val="18"/>
      <w:szCs w:val="18"/>
      <w:lang w:val="en-US"/>
    </w:rPr>
  </w:style>
  <w:style w:type="character" w:styleId="CommentReference">
    <w:name w:val="annotation reference"/>
    <w:basedOn w:val="DefaultParagraphFont"/>
    <w:uiPriority w:val="99"/>
    <w:semiHidden/>
    <w:unhideWhenUsed/>
    <w:rsid w:val="005B54B8"/>
    <w:rPr>
      <w:sz w:val="16"/>
      <w:szCs w:val="16"/>
    </w:rPr>
  </w:style>
  <w:style w:type="paragraph" w:styleId="CommentText">
    <w:name w:val="annotation text"/>
    <w:basedOn w:val="Normal"/>
    <w:link w:val="CommentTextChar"/>
    <w:uiPriority w:val="99"/>
    <w:semiHidden/>
    <w:unhideWhenUsed/>
    <w:rsid w:val="005B54B8"/>
    <w:pPr>
      <w:widowControl w:val="0"/>
      <w:autoSpaceDE w:val="0"/>
      <w:autoSpaceDN w:val="0"/>
      <w:spacing w:after="0" w:line="240" w:lineRule="auto"/>
    </w:pPr>
    <w:rPr>
      <w:rFonts w:ascii="FoundryFormSans-Book" w:eastAsia="FoundryFormSans-Book" w:hAnsi="FoundryFormSans-Book" w:cs="FoundryFormSans-Book"/>
      <w:sz w:val="20"/>
      <w:szCs w:val="20"/>
      <w:lang w:val="en-US"/>
    </w:rPr>
  </w:style>
  <w:style w:type="character" w:customStyle="1" w:styleId="CommentTextChar">
    <w:name w:val="Comment Text Char"/>
    <w:basedOn w:val="DefaultParagraphFont"/>
    <w:link w:val="CommentText"/>
    <w:uiPriority w:val="99"/>
    <w:semiHidden/>
    <w:rsid w:val="005B54B8"/>
    <w:rPr>
      <w:rFonts w:ascii="FoundryFormSans-Book" w:eastAsia="FoundryFormSans-Book" w:hAnsi="FoundryFormSans-Book" w:cs="FoundryFormSans-Book"/>
      <w:sz w:val="20"/>
      <w:szCs w:val="20"/>
      <w:lang w:val="en-US"/>
    </w:rPr>
  </w:style>
  <w:style w:type="paragraph" w:styleId="BalloonText">
    <w:name w:val="Balloon Text"/>
    <w:basedOn w:val="Normal"/>
    <w:link w:val="BalloonTextChar"/>
    <w:uiPriority w:val="99"/>
    <w:semiHidden/>
    <w:unhideWhenUsed/>
    <w:rsid w:val="005B5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4B8"/>
    <w:rPr>
      <w:rFonts w:ascii="Segoe UI" w:hAnsi="Segoe UI" w:cs="Segoe UI"/>
      <w:sz w:val="18"/>
      <w:szCs w:val="18"/>
    </w:rPr>
  </w:style>
  <w:style w:type="character" w:styleId="Hyperlink">
    <w:name w:val="Hyperlink"/>
    <w:basedOn w:val="DefaultParagraphFont"/>
    <w:uiPriority w:val="99"/>
    <w:unhideWhenUsed/>
    <w:rsid w:val="006A135D"/>
    <w:rPr>
      <w:color w:val="0000FF" w:themeColor="hyperlink"/>
      <w:u w:val="single"/>
    </w:rPr>
  </w:style>
  <w:style w:type="paragraph" w:styleId="ListParagraph">
    <w:name w:val="List Paragraph"/>
    <w:basedOn w:val="Normal"/>
    <w:uiPriority w:val="34"/>
    <w:qFormat/>
    <w:rsid w:val="006133A9"/>
    <w:pPr>
      <w:widowControl w:val="0"/>
      <w:autoSpaceDE w:val="0"/>
      <w:autoSpaceDN w:val="0"/>
      <w:spacing w:before="6" w:after="0" w:line="240" w:lineRule="auto"/>
      <w:ind w:left="722" w:hanging="226"/>
    </w:pPr>
    <w:rPr>
      <w:rFonts w:ascii="FoundryFormSans-Book" w:eastAsia="FoundryFormSans-Book" w:hAnsi="FoundryFormSans-Book" w:cs="FoundryFormSans-Book"/>
      <w:lang w:val="en-US"/>
    </w:rPr>
  </w:style>
  <w:style w:type="character" w:customStyle="1" w:styleId="Heading2Char">
    <w:name w:val="Heading 2 Char"/>
    <w:basedOn w:val="DefaultParagraphFont"/>
    <w:link w:val="Heading2"/>
    <w:uiPriority w:val="9"/>
    <w:semiHidden/>
    <w:rsid w:val="00AD6607"/>
    <w:rPr>
      <w:rFonts w:asciiTheme="majorHAnsi" w:eastAsiaTheme="majorEastAsia" w:hAnsiTheme="majorHAnsi" w:cstheme="majorBidi"/>
      <w:color w:val="365F91" w:themeColor="accent1" w:themeShade="BF"/>
      <w:sz w:val="26"/>
      <w:szCs w:val="26"/>
    </w:rPr>
  </w:style>
  <w:style w:type="paragraph" w:styleId="CommentSubject">
    <w:name w:val="annotation subject"/>
    <w:basedOn w:val="CommentText"/>
    <w:next w:val="CommentText"/>
    <w:link w:val="CommentSubjectChar"/>
    <w:uiPriority w:val="99"/>
    <w:semiHidden/>
    <w:unhideWhenUsed/>
    <w:rsid w:val="0011688E"/>
    <w:pPr>
      <w:widowControl/>
      <w:autoSpaceDE/>
      <w:autoSpaceDN/>
      <w:spacing w:after="200"/>
    </w:pPr>
    <w:rPr>
      <w:rFonts w:asciiTheme="minorHAnsi" w:eastAsiaTheme="minorHAnsi" w:hAnsiTheme="minorHAnsi" w:cstheme="minorBidi"/>
      <w:b/>
      <w:bCs/>
      <w:lang w:val="da-DK"/>
    </w:rPr>
  </w:style>
  <w:style w:type="character" w:customStyle="1" w:styleId="CommentSubjectChar">
    <w:name w:val="Comment Subject Char"/>
    <w:basedOn w:val="CommentTextChar"/>
    <w:link w:val="CommentSubject"/>
    <w:uiPriority w:val="99"/>
    <w:semiHidden/>
    <w:rsid w:val="0011688E"/>
    <w:rPr>
      <w:rFonts w:ascii="FoundryFormSans-Book" w:eastAsia="FoundryFormSans-Book" w:hAnsi="FoundryFormSans-Book" w:cs="FoundryFormSans-Book"/>
      <w:b/>
      <w:bCs/>
      <w:sz w:val="20"/>
      <w:szCs w:val="20"/>
      <w:lang w:val="en-US"/>
    </w:rPr>
  </w:style>
  <w:style w:type="table" w:styleId="GridTable4-Accent5">
    <w:name w:val="Grid Table 4 Accent 5"/>
    <w:basedOn w:val="TableNormal"/>
    <w:uiPriority w:val="49"/>
    <w:rsid w:val="006D5D5E"/>
    <w:pPr>
      <w:spacing w:after="0" w:line="240" w:lineRule="auto"/>
    </w:pPr>
    <w:rPr>
      <w:rFonts w:ascii="Arial" w:hAnsi="Arial"/>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21"/>
    <w:unhideWhenUsed/>
    <w:rsid w:val="00963B29"/>
    <w:pPr>
      <w:tabs>
        <w:tab w:val="center" w:pos="4819"/>
        <w:tab w:val="right" w:pos="9638"/>
      </w:tabs>
      <w:spacing w:after="0" w:line="240" w:lineRule="auto"/>
    </w:pPr>
  </w:style>
  <w:style w:type="character" w:customStyle="1" w:styleId="HeaderChar">
    <w:name w:val="Header Char"/>
    <w:basedOn w:val="DefaultParagraphFont"/>
    <w:link w:val="Header"/>
    <w:uiPriority w:val="21"/>
    <w:rsid w:val="00963B29"/>
  </w:style>
  <w:style w:type="paragraph" w:styleId="Footer">
    <w:name w:val="footer"/>
    <w:basedOn w:val="Normal"/>
    <w:link w:val="FooterChar"/>
    <w:uiPriority w:val="99"/>
    <w:unhideWhenUsed/>
    <w:rsid w:val="00963B29"/>
    <w:pPr>
      <w:tabs>
        <w:tab w:val="center" w:pos="4819"/>
        <w:tab w:val="right" w:pos="9638"/>
      </w:tabs>
      <w:spacing w:after="0" w:line="240" w:lineRule="auto"/>
    </w:pPr>
  </w:style>
  <w:style w:type="character" w:customStyle="1" w:styleId="FooterChar">
    <w:name w:val="Footer Char"/>
    <w:basedOn w:val="DefaultParagraphFont"/>
    <w:link w:val="Footer"/>
    <w:uiPriority w:val="99"/>
    <w:rsid w:val="00963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846503">
      <w:bodyDiv w:val="1"/>
      <w:marLeft w:val="0"/>
      <w:marRight w:val="0"/>
      <w:marTop w:val="0"/>
      <w:marBottom w:val="0"/>
      <w:divBdr>
        <w:top w:val="none" w:sz="0" w:space="0" w:color="auto"/>
        <w:left w:val="none" w:sz="0" w:space="0" w:color="auto"/>
        <w:bottom w:val="none" w:sz="0" w:space="0" w:color="auto"/>
        <w:right w:val="none" w:sz="0" w:space="0" w:color="auto"/>
      </w:divBdr>
    </w:div>
    <w:div w:id="626621775">
      <w:bodyDiv w:val="1"/>
      <w:marLeft w:val="0"/>
      <w:marRight w:val="0"/>
      <w:marTop w:val="0"/>
      <w:marBottom w:val="0"/>
      <w:divBdr>
        <w:top w:val="none" w:sz="0" w:space="0" w:color="auto"/>
        <w:left w:val="none" w:sz="0" w:space="0" w:color="auto"/>
        <w:bottom w:val="none" w:sz="0" w:space="0" w:color="auto"/>
        <w:right w:val="none" w:sz="0" w:space="0" w:color="auto"/>
      </w:divBdr>
    </w:div>
    <w:div w:id="740103553">
      <w:bodyDiv w:val="1"/>
      <w:marLeft w:val="0"/>
      <w:marRight w:val="0"/>
      <w:marTop w:val="0"/>
      <w:marBottom w:val="0"/>
      <w:divBdr>
        <w:top w:val="none" w:sz="0" w:space="0" w:color="auto"/>
        <w:left w:val="none" w:sz="0" w:space="0" w:color="auto"/>
        <w:bottom w:val="none" w:sz="0" w:space="0" w:color="auto"/>
        <w:right w:val="none" w:sz="0" w:space="0" w:color="auto"/>
      </w:divBdr>
    </w:div>
    <w:div w:id="967474804">
      <w:bodyDiv w:val="1"/>
      <w:marLeft w:val="0"/>
      <w:marRight w:val="0"/>
      <w:marTop w:val="0"/>
      <w:marBottom w:val="0"/>
      <w:divBdr>
        <w:top w:val="none" w:sz="0" w:space="0" w:color="auto"/>
        <w:left w:val="none" w:sz="0" w:space="0" w:color="auto"/>
        <w:bottom w:val="none" w:sz="0" w:space="0" w:color="auto"/>
        <w:right w:val="none" w:sz="0" w:space="0" w:color="auto"/>
      </w:divBdr>
    </w:div>
    <w:div w:id="1251888048">
      <w:bodyDiv w:val="1"/>
      <w:marLeft w:val="0"/>
      <w:marRight w:val="0"/>
      <w:marTop w:val="0"/>
      <w:marBottom w:val="0"/>
      <w:divBdr>
        <w:top w:val="none" w:sz="0" w:space="0" w:color="auto"/>
        <w:left w:val="none" w:sz="0" w:space="0" w:color="auto"/>
        <w:bottom w:val="none" w:sz="0" w:space="0" w:color="auto"/>
        <w:right w:val="none" w:sz="0" w:space="0" w:color="auto"/>
      </w:divBdr>
    </w:div>
    <w:div w:id="1278483788">
      <w:bodyDiv w:val="1"/>
      <w:marLeft w:val="0"/>
      <w:marRight w:val="0"/>
      <w:marTop w:val="0"/>
      <w:marBottom w:val="0"/>
      <w:divBdr>
        <w:top w:val="none" w:sz="0" w:space="0" w:color="auto"/>
        <w:left w:val="none" w:sz="0" w:space="0" w:color="auto"/>
        <w:bottom w:val="none" w:sz="0" w:space="0" w:color="auto"/>
        <w:right w:val="none" w:sz="0" w:space="0" w:color="auto"/>
      </w:divBdr>
    </w:div>
    <w:div w:id="1291130874">
      <w:bodyDiv w:val="1"/>
      <w:marLeft w:val="0"/>
      <w:marRight w:val="0"/>
      <w:marTop w:val="0"/>
      <w:marBottom w:val="0"/>
      <w:divBdr>
        <w:top w:val="none" w:sz="0" w:space="0" w:color="auto"/>
        <w:left w:val="none" w:sz="0" w:space="0" w:color="auto"/>
        <w:bottom w:val="none" w:sz="0" w:space="0" w:color="auto"/>
        <w:right w:val="none" w:sz="0" w:space="0" w:color="auto"/>
      </w:divBdr>
    </w:div>
    <w:div w:id="19837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B9C2B-58C4-4A0A-874E-2C53A2D1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1380</Words>
  <Characters>7866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BEC</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Holm</dc:creator>
  <cp:lastModifiedBy>Henrik O. Juhl</cp:lastModifiedBy>
  <cp:revision>10</cp:revision>
  <cp:lastPrinted>2017-12-18T09:08:00Z</cp:lastPrinted>
  <dcterms:created xsi:type="dcterms:W3CDTF">2017-12-19T13:00:00Z</dcterms:created>
  <dcterms:modified xsi:type="dcterms:W3CDTF">2024-03-01T08:00:00Z</dcterms:modified>
</cp:coreProperties>
</file>