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5927" w14:textId="38B224B5" w:rsidR="005B54B8" w:rsidRPr="008841D9" w:rsidRDefault="002A5EFC" w:rsidP="005B54B8">
      <w:pPr>
        <w:spacing w:before="362"/>
        <w:ind w:left="1985"/>
        <w:rPr>
          <w:b/>
          <w:color w:val="000000" w:themeColor="text1"/>
          <w:sz w:val="40"/>
        </w:rPr>
      </w:pPr>
      <w:r>
        <w:rPr>
          <w:b/>
          <w:color w:val="000000" w:themeColor="text1"/>
          <w:sz w:val="40"/>
        </w:rPr>
        <w:t>Exchangeable Certificates</w:t>
      </w:r>
    </w:p>
    <w:p w14:paraId="6647FA6B" w14:textId="65B4378E" w:rsidR="00EC03B5" w:rsidRDefault="0097706B" w:rsidP="0032049E">
      <w:pPr>
        <w:spacing w:line="255" w:lineRule="auto"/>
        <w:ind w:left="1985" w:right="339"/>
        <w:rPr>
          <w:color w:val="808080" w:themeColor="background1" w:themeShade="80"/>
        </w:rPr>
      </w:pPr>
      <w:r>
        <w:rPr>
          <w:color w:val="808080" w:themeColor="background1" w:themeShade="80"/>
        </w:rPr>
        <w:t>Exchangeable Certificates</w:t>
      </w:r>
      <w:r w:rsidR="00711472">
        <w:rPr>
          <w:color w:val="808080" w:themeColor="background1" w:themeShade="80"/>
        </w:rPr>
        <w:t xml:space="preserve"> </w:t>
      </w:r>
      <w:r w:rsidR="00EC03B5">
        <w:rPr>
          <w:color w:val="808080" w:themeColor="background1" w:themeShade="80"/>
        </w:rPr>
        <w:t xml:space="preserve">er enten sammensat af flere forskellige produkter, som er beskrevet i mere end et faktaark, eller der findes ikke noget faktaark, der fuldt ud dækker produktet. </w:t>
      </w:r>
    </w:p>
    <w:p w14:paraId="725EBF1F" w14:textId="77777777" w:rsidR="004B28D5" w:rsidRPr="00971A87" w:rsidRDefault="00EC03B5" w:rsidP="00EC03B5">
      <w:pPr>
        <w:spacing w:line="255" w:lineRule="auto"/>
        <w:ind w:left="1985" w:right="339"/>
        <w:rPr>
          <w:color w:val="808080" w:themeColor="background1" w:themeShade="80"/>
        </w:rPr>
        <w:sectPr w:rsidR="004B28D5" w:rsidRPr="00971A87" w:rsidSect="00971A87">
          <w:pgSz w:w="11906" w:h="16838"/>
          <w:pgMar w:top="1304" w:right="964" w:bottom="1304" w:left="964" w:header="709" w:footer="709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Du kan tage kontakt til din rådgiver for at få udleveret relevant materiale om produktet.  </w:t>
      </w:r>
    </w:p>
    <w:p w14:paraId="37D709D0" w14:textId="77777777" w:rsidR="004B28D5" w:rsidRPr="00971A87" w:rsidRDefault="004B28D5" w:rsidP="004B28D5">
      <w:pPr>
        <w:spacing w:after="0" w:line="240" w:lineRule="auto"/>
        <w:rPr>
          <w:color w:val="808080" w:themeColor="background1" w:themeShade="80"/>
        </w:rPr>
      </w:pPr>
    </w:p>
    <w:p w14:paraId="4FA04CA6" w14:textId="77777777" w:rsidR="004B28D5" w:rsidRPr="00971A87" w:rsidRDefault="004B28D5" w:rsidP="004B28D5">
      <w:pPr>
        <w:spacing w:after="0" w:line="240" w:lineRule="auto"/>
        <w:rPr>
          <w:color w:val="808080" w:themeColor="background1" w:themeShade="80"/>
        </w:rPr>
        <w:sectPr w:rsidR="004B28D5" w:rsidRPr="00971A87" w:rsidSect="005B54B8">
          <w:type w:val="continuous"/>
          <w:pgSz w:w="11906" w:h="16838"/>
          <w:pgMar w:top="1701" w:right="1134" w:bottom="1701" w:left="1134" w:header="708" w:footer="708" w:gutter="0"/>
          <w:cols w:num="3" w:space="708"/>
          <w:docGrid w:linePitch="360"/>
        </w:sectPr>
      </w:pPr>
    </w:p>
    <w:p w14:paraId="53A95F36" w14:textId="77777777" w:rsidR="003A2BD3" w:rsidRPr="00971A87" w:rsidRDefault="003A2BD3" w:rsidP="004B28D5">
      <w:pPr>
        <w:spacing w:after="0" w:line="240" w:lineRule="auto"/>
        <w:rPr>
          <w:color w:val="808080" w:themeColor="background1" w:themeShade="80"/>
        </w:rPr>
      </w:pPr>
    </w:p>
    <w:sectPr w:rsidR="003A2BD3" w:rsidRPr="00971A87" w:rsidSect="004B28D5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undryFormSans-Book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79E"/>
    <w:rsid w:val="000135D5"/>
    <w:rsid w:val="000971DC"/>
    <w:rsid w:val="000A6E53"/>
    <w:rsid w:val="00121577"/>
    <w:rsid w:val="00160C2F"/>
    <w:rsid w:val="00195F6D"/>
    <w:rsid w:val="002A5EFC"/>
    <w:rsid w:val="0032049E"/>
    <w:rsid w:val="00370FB8"/>
    <w:rsid w:val="00373F74"/>
    <w:rsid w:val="00391CEA"/>
    <w:rsid w:val="003A1716"/>
    <w:rsid w:val="003A2BD3"/>
    <w:rsid w:val="003D779E"/>
    <w:rsid w:val="004221C1"/>
    <w:rsid w:val="004B28D5"/>
    <w:rsid w:val="00574A70"/>
    <w:rsid w:val="005910EC"/>
    <w:rsid w:val="00592E6A"/>
    <w:rsid w:val="005B54B8"/>
    <w:rsid w:val="006426B1"/>
    <w:rsid w:val="00676403"/>
    <w:rsid w:val="006828E6"/>
    <w:rsid w:val="006F6127"/>
    <w:rsid w:val="00711472"/>
    <w:rsid w:val="007B25C5"/>
    <w:rsid w:val="008841D9"/>
    <w:rsid w:val="00954D12"/>
    <w:rsid w:val="00971A87"/>
    <w:rsid w:val="0097706B"/>
    <w:rsid w:val="009A4564"/>
    <w:rsid w:val="00A35A88"/>
    <w:rsid w:val="00A675E9"/>
    <w:rsid w:val="00B111AE"/>
    <w:rsid w:val="00BC2D54"/>
    <w:rsid w:val="00BC3FCB"/>
    <w:rsid w:val="00C44E36"/>
    <w:rsid w:val="00CE2563"/>
    <w:rsid w:val="00D01153"/>
    <w:rsid w:val="00D430F1"/>
    <w:rsid w:val="00D50884"/>
    <w:rsid w:val="00D62E33"/>
    <w:rsid w:val="00DD3AEE"/>
    <w:rsid w:val="00E15B1E"/>
    <w:rsid w:val="00E91EEF"/>
    <w:rsid w:val="00EC03B5"/>
    <w:rsid w:val="00ED7029"/>
    <w:rsid w:val="00E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458DB2"/>
  <w15:chartTrackingRefBased/>
  <w15:docId w15:val="{A30404E6-161C-4B84-89A0-327B9B3D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1"/>
    <w:qFormat/>
    <w:rsid w:val="005B54B8"/>
    <w:pPr>
      <w:widowControl w:val="0"/>
      <w:autoSpaceDE w:val="0"/>
      <w:autoSpaceDN w:val="0"/>
      <w:spacing w:after="0" w:line="240" w:lineRule="auto"/>
      <w:ind w:left="836"/>
      <w:outlineLvl w:val="0"/>
    </w:pPr>
    <w:rPr>
      <w:rFonts w:ascii="Cambria" w:eastAsia="Cambria" w:hAnsi="Cambria" w:cs="Cambria"/>
      <w:b/>
      <w:bCs/>
      <w:sz w:val="18"/>
      <w:szCs w:val="18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5B54B8"/>
    <w:rPr>
      <w:rFonts w:ascii="Cambria" w:eastAsia="Cambria" w:hAnsi="Cambria" w:cs="Cambria"/>
      <w:b/>
      <w:bCs/>
      <w:sz w:val="18"/>
      <w:szCs w:val="18"/>
      <w:lang w:val="en-US"/>
    </w:rPr>
  </w:style>
  <w:style w:type="paragraph" w:styleId="Brdtekst">
    <w:name w:val="Body Text"/>
    <w:basedOn w:val="Normal"/>
    <w:link w:val="BrdtekstTegn"/>
    <w:uiPriority w:val="1"/>
    <w:qFormat/>
    <w:rsid w:val="005B54B8"/>
    <w:pPr>
      <w:widowControl w:val="0"/>
      <w:autoSpaceDE w:val="0"/>
      <w:autoSpaceDN w:val="0"/>
      <w:spacing w:after="0" w:line="240" w:lineRule="auto"/>
    </w:pPr>
    <w:rPr>
      <w:rFonts w:ascii="FoundryFormSans-Book" w:eastAsia="FoundryFormSans-Book" w:hAnsi="FoundryFormSans-Book" w:cs="FoundryFormSans-Book"/>
      <w:sz w:val="18"/>
      <w:szCs w:val="18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B54B8"/>
    <w:rPr>
      <w:rFonts w:ascii="FoundryFormSans-Book" w:eastAsia="FoundryFormSans-Book" w:hAnsi="FoundryFormSans-Book" w:cs="FoundryFormSans-Book"/>
      <w:sz w:val="18"/>
      <w:szCs w:val="18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B54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B54B8"/>
    <w:pPr>
      <w:widowControl w:val="0"/>
      <w:autoSpaceDE w:val="0"/>
      <w:autoSpaceDN w:val="0"/>
      <w:spacing w:after="0" w:line="240" w:lineRule="auto"/>
    </w:pPr>
    <w:rPr>
      <w:rFonts w:ascii="FoundryFormSans-Book" w:eastAsia="FoundryFormSans-Book" w:hAnsi="FoundryFormSans-Book" w:cs="FoundryFormSans-Book"/>
      <w:sz w:val="20"/>
      <w:szCs w:val="20"/>
      <w:lang w:val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B54B8"/>
    <w:rPr>
      <w:rFonts w:ascii="FoundryFormSans-Book" w:eastAsia="FoundryFormSans-Book" w:hAnsi="FoundryFormSans-Book" w:cs="FoundryFormSans-Book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B5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5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3A9E-9C10-4FA2-BE28-31C36B84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Holm</dc:creator>
  <cp:keywords/>
  <dc:description/>
  <cp:lastModifiedBy>Henrik O. Juhl</cp:lastModifiedBy>
  <cp:revision>4</cp:revision>
  <dcterms:created xsi:type="dcterms:W3CDTF">2017-12-03T15:26:00Z</dcterms:created>
  <dcterms:modified xsi:type="dcterms:W3CDTF">2024-08-16T06:38:00Z</dcterms:modified>
</cp:coreProperties>
</file>