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D96A0" w14:textId="77777777" w:rsidR="001470FF" w:rsidRDefault="001470FF" w:rsidP="001470FF">
      <w:pPr>
        <w:spacing w:before="362" w:after="0"/>
        <w:ind w:left="1985"/>
        <w:rPr>
          <w:b/>
          <w:color w:val="000000" w:themeColor="text1"/>
          <w:w w:val="95"/>
          <w:sz w:val="40"/>
        </w:rPr>
      </w:pPr>
      <w:r w:rsidRPr="001470FF">
        <w:rPr>
          <w:b/>
          <w:color w:val="000000" w:themeColor="text1"/>
          <w:w w:val="95"/>
          <w:sz w:val="40"/>
        </w:rPr>
        <w:t>Virksomhedsobligationer</w:t>
      </w:r>
      <w:r>
        <w:rPr>
          <w:b/>
          <w:color w:val="000000" w:themeColor="text1"/>
          <w:w w:val="95"/>
          <w:sz w:val="40"/>
        </w:rPr>
        <w:t xml:space="preserve"> </w:t>
      </w:r>
    </w:p>
    <w:p w14:paraId="06382250" w14:textId="77777777" w:rsidR="001470FF" w:rsidRPr="001470FF" w:rsidRDefault="001470FF" w:rsidP="001470FF">
      <w:pPr>
        <w:ind w:left="1985"/>
        <w:rPr>
          <w:b/>
          <w:color w:val="000000" w:themeColor="text1"/>
          <w:w w:val="95"/>
          <w:sz w:val="40"/>
        </w:rPr>
      </w:pPr>
      <w:r w:rsidRPr="001470FF">
        <w:rPr>
          <w:b/>
          <w:color w:val="000000" w:themeColor="text1"/>
          <w:w w:val="95"/>
          <w:sz w:val="40"/>
        </w:rPr>
        <w:t>- handlet på regulerede markeder</w:t>
      </w:r>
    </w:p>
    <w:p w14:paraId="328914A8" w14:textId="77777777" w:rsidR="004B28D5" w:rsidRPr="00971A87" w:rsidRDefault="00AD6607" w:rsidP="00CB5FC1">
      <w:pPr>
        <w:spacing w:line="255" w:lineRule="auto"/>
        <w:ind w:left="1985" w:right="339"/>
        <w:rPr>
          <w:color w:val="808080" w:themeColor="background1" w:themeShade="80"/>
        </w:rPr>
        <w:sectPr w:rsidR="004B28D5" w:rsidRPr="00971A87" w:rsidSect="00971A87">
          <w:pgSz w:w="11906" w:h="16838"/>
          <w:pgMar w:top="1304" w:right="964" w:bottom="1304" w:left="964" w:header="709" w:footer="709" w:gutter="0"/>
          <w:cols w:space="708"/>
          <w:docGrid w:linePitch="360"/>
        </w:sectPr>
      </w:pPr>
      <w:r w:rsidRPr="00AD6607">
        <w:rPr>
          <w:color w:val="808080" w:themeColor="background1" w:themeShade="80"/>
        </w:rPr>
        <w:t>Virksomhedsobligationer udstedes typisk af større selskaber, som har behov for at låne kapital. Virksomhedsobligationer er forbundet med højere risiko end statsobligationer, men har typisk en højere effektiv rente.</w:t>
      </w:r>
      <w:r w:rsidR="00CB5FC1" w:rsidRPr="00CB5FC1">
        <w:rPr>
          <w:color w:val="808080" w:themeColor="background1" w:themeShade="80"/>
        </w:rPr>
        <w:t xml:space="preserve"> </w:t>
      </w:r>
      <w:r>
        <w:rPr>
          <w:color w:val="808080" w:themeColor="background1" w:themeShade="80"/>
        </w:rPr>
        <w:t xml:space="preserve"> </w:t>
      </w:r>
    </w:p>
    <w:p w14:paraId="4FEA3058" w14:textId="77777777" w:rsidR="00AD6607" w:rsidRPr="00AD6607" w:rsidRDefault="00AD6607" w:rsidP="00AD6607">
      <w:pPr>
        <w:pStyle w:val="Heading1"/>
        <w:spacing w:before="91"/>
        <w:ind w:left="0"/>
        <w:rPr>
          <w:rFonts w:asciiTheme="minorHAnsi" w:hAnsiTheme="minorHAnsi"/>
          <w:color w:val="000000" w:themeColor="text1"/>
          <w:lang w:val="da-DK"/>
        </w:rPr>
      </w:pPr>
      <w:r w:rsidRPr="00AD6607">
        <w:rPr>
          <w:rFonts w:asciiTheme="minorHAnsi" w:hAnsiTheme="minorHAnsi"/>
          <w:color w:val="000000" w:themeColor="text1"/>
          <w:lang w:val="da-DK"/>
        </w:rPr>
        <w:t xml:space="preserve">Hvad er en virksomhedsobligation? </w:t>
      </w:r>
    </w:p>
    <w:p w14:paraId="393611D9" w14:textId="77777777" w:rsidR="00F224CB" w:rsidRPr="00AD6607" w:rsidRDefault="00F224CB" w:rsidP="00F224CB">
      <w:pPr>
        <w:pStyle w:val="BodyTex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Virksomhedsobligationer er obligationer, der typisk udstedes af større selskaber, som har behov for at låne kapital. Virksomhedsobligationer adskiller sig fra statsobligationer ved, at de typisk har en højere effektiv rente på grund af højere risiko.</w:t>
      </w:r>
    </w:p>
    <w:p w14:paraId="6A577F88" w14:textId="77777777" w:rsidR="00F224CB" w:rsidRDefault="00F224CB" w:rsidP="00F224CB">
      <w:pPr>
        <w:pStyle w:val="BodyTex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 xml:space="preserve">Ligesom ved aktier har den økonomiske udvikling i det udstedende selskab indflydelse på afkastet, men </w:t>
      </w:r>
      <w:r>
        <w:rPr>
          <w:rFonts w:asciiTheme="minorHAnsi" w:hAnsiTheme="minorHAnsi"/>
          <w:color w:val="808080" w:themeColor="background1" w:themeShade="80"/>
          <w:lang w:val="da-DK"/>
        </w:rPr>
        <w:t>v</w:t>
      </w:r>
      <w:r w:rsidRPr="00AD6607">
        <w:rPr>
          <w:rFonts w:asciiTheme="minorHAnsi" w:hAnsiTheme="minorHAnsi"/>
          <w:color w:val="808080" w:themeColor="background1" w:themeShade="80"/>
          <w:lang w:val="da-DK"/>
        </w:rPr>
        <w:t>irksomheds</w:t>
      </w:r>
      <w:r>
        <w:rPr>
          <w:rFonts w:asciiTheme="minorHAnsi" w:hAnsiTheme="minorHAnsi"/>
          <w:color w:val="808080" w:themeColor="background1" w:themeShade="80"/>
          <w:lang w:val="da-DK"/>
        </w:rPr>
        <w:t>-</w:t>
      </w:r>
      <w:r w:rsidRPr="00AD6607">
        <w:rPr>
          <w:rFonts w:asciiTheme="minorHAnsi" w:hAnsiTheme="minorHAnsi"/>
          <w:color w:val="808080" w:themeColor="background1" w:themeShade="80"/>
          <w:lang w:val="da-DK"/>
        </w:rPr>
        <w:t>obligationer adskiller sig også fra aktier. Ved investering i aktier er risikoen bl.a., at virksomheden går konkurs og alle pengene dermed er tabt, samt at investor ikke ved, hvad det løbende afkast vil være. Til gen- gæld er der ingen øvre grænse for kursudviklingen. Med virksomheds</w:t>
      </w:r>
      <w:r>
        <w:rPr>
          <w:rFonts w:asciiTheme="minorHAnsi" w:hAnsiTheme="minorHAnsi"/>
          <w:color w:val="808080" w:themeColor="background1" w:themeShade="80"/>
          <w:lang w:val="da-DK"/>
        </w:rPr>
        <w:t>-</w:t>
      </w:r>
      <w:r w:rsidRPr="00AD6607">
        <w:rPr>
          <w:rFonts w:asciiTheme="minorHAnsi" w:hAnsiTheme="minorHAnsi"/>
          <w:color w:val="808080" w:themeColor="background1" w:themeShade="80"/>
          <w:lang w:val="da-DK"/>
        </w:rPr>
        <w:t xml:space="preserve">obligationer </w:t>
      </w:r>
      <w:r>
        <w:rPr>
          <w:rFonts w:asciiTheme="minorHAnsi" w:hAnsiTheme="minorHAnsi"/>
          <w:color w:val="808080" w:themeColor="background1" w:themeShade="80"/>
          <w:lang w:val="da-DK"/>
        </w:rPr>
        <w:t xml:space="preserve">er der større vished for den løbende pengestrøm, ligesom </w:t>
      </w:r>
      <w:r w:rsidRPr="00AD6607">
        <w:rPr>
          <w:rFonts w:asciiTheme="minorHAnsi" w:hAnsiTheme="minorHAnsi"/>
          <w:color w:val="808080" w:themeColor="background1" w:themeShade="80"/>
          <w:lang w:val="da-DK"/>
        </w:rPr>
        <w:t xml:space="preserve">investor </w:t>
      </w:r>
      <w:r>
        <w:rPr>
          <w:rFonts w:asciiTheme="minorHAnsi" w:hAnsiTheme="minorHAnsi"/>
          <w:color w:val="808080" w:themeColor="background1" w:themeShade="80"/>
          <w:lang w:val="da-DK"/>
        </w:rPr>
        <w:t xml:space="preserve">sædvanligvis er </w:t>
      </w:r>
      <w:r w:rsidRPr="00AD6607">
        <w:rPr>
          <w:rFonts w:asciiTheme="minorHAnsi" w:hAnsiTheme="minorHAnsi"/>
          <w:color w:val="808080" w:themeColor="background1" w:themeShade="80"/>
          <w:lang w:val="da-DK"/>
        </w:rPr>
        <w:t xml:space="preserve">bedre stillet i kreditorrækkefølgen ved en konkurs – uden dog at være garanteret at få </w:t>
      </w:r>
      <w:r>
        <w:rPr>
          <w:rFonts w:asciiTheme="minorHAnsi" w:hAnsiTheme="minorHAnsi"/>
          <w:color w:val="808080" w:themeColor="background1" w:themeShade="80"/>
          <w:lang w:val="da-DK"/>
        </w:rPr>
        <w:t xml:space="preserve">alle </w:t>
      </w:r>
      <w:r w:rsidRPr="00AD6607">
        <w:rPr>
          <w:rFonts w:asciiTheme="minorHAnsi" w:hAnsiTheme="minorHAnsi"/>
          <w:color w:val="808080" w:themeColor="background1" w:themeShade="80"/>
          <w:lang w:val="da-DK"/>
        </w:rPr>
        <w:t>sine penge igen.</w:t>
      </w:r>
    </w:p>
    <w:p w14:paraId="39C46C1C" w14:textId="77777777" w:rsidR="00F224CB" w:rsidRDefault="00F224CB" w:rsidP="00F224CB">
      <w:pPr>
        <w:pStyle w:val="BodyText"/>
        <w:spacing w:line="244" w:lineRule="auto"/>
        <w:rPr>
          <w:rFonts w:asciiTheme="minorHAnsi" w:hAnsiTheme="minorHAnsi"/>
          <w:color w:val="808080" w:themeColor="background1" w:themeShade="80"/>
          <w:lang w:val="da-DK"/>
        </w:rPr>
      </w:pPr>
    </w:p>
    <w:p w14:paraId="3F7430A2" w14:textId="77777777" w:rsidR="00F224CB" w:rsidRDefault="00F224CB" w:rsidP="00F224CB">
      <w:pPr>
        <w:pStyle w:val="BodyTex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De fleste virksomhedsobligationer handles med en minimumspost på 100.000 EUR eller mere.</w:t>
      </w:r>
    </w:p>
    <w:p w14:paraId="677A951C" w14:textId="77777777" w:rsidR="00F224CB" w:rsidRDefault="00F224CB" w:rsidP="00F224CB">
      <w:pPr>
        <w:pStyle w:val="BodyText"/>
        <w:spacing w:line="244" w:lineRule="auto"/>
        <w:rPr>
          <w:rFonts w:asciiTheme="minorHAnsi" w:hAnsiTheme="minorHAnsi"/>
          <w:color w:val="808080" w:themeColor="background1" w:themeShade="80"/>
          <w:lang w:val="da-DK"/>
        </w:rPr>
      </w:pPr>
    </w:p>
    <w:p w14:paraId="64B74057" w14:textId="77777777" w:rsidR="00F224CB" w:rsidRPr="00AD6607" w:rsidRDefault="00F224CB" w:rsidP="00F224CB">
      <w:pPr>
        <w:pStyle w:val="BodyTex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Mange virksomhedsobligationer udstedes henvendt til professionelle investorer.</w:t>
      </w:r>
    </w:p>
    <w:p w14:paraId="0A85022E" w14:textId="77777777" w:rsidR="00AD6607" w:rsidRPr="00AD6607" w:rsidRDefault="00AD6607" w:rsidP="00AD6607">
      <w:pPr>
        <w:pStyle w:val="BodyText"/>
        <w:spacing w:line="244" w:lineRule="auto"/>
        <w:rPr>
          <w:rFonts w:asciiTheme="minorHAnsi" w:hAnsiTheme="minorHAnsi"/>
          <w:color w:val="808080" w:themeColor="background1" w:themeShade="80"/>
          <w:lang w:val="da-DK"/>
        </w:rPr>
      </w:pPr>
    </w:p>
    <w:p w14:paraId="2BB15722" w14:textId="77777777" w:rsidR="00AD6607" w:rsidRPr="00AD6607" w:rsidRDefault="00AD6607" w:rsidP="00AD6607">
      <w:pPr>
        <w:pStyle w:val="Heading1"/>
        <w:spacing w:before="91"/>
        <w:ind w:left="0"/>
        <w:rPr>
          <w:rFonts w:asciiTheme="minorHAnsi" w:hAnsiTheme="minorHAnsi"/>
          <w:color w:val="000000" w:themeColor="text1"/>
          <w:lang w:val="da-DK"/>
        </w:rPr>
      </w:pPr>
      <w:r w:rsidRPr="00AD6607">
        <w:rPr>
          <w:rFonts w:asciiTheme="minorHAnsi" w:hAnsiTheme="minorHAnsi"/>
          <w:color w:val="000000" w:themeColor="text1"/>
          <w:lang w:val="da-DK"/>
        </w:rPr>
        <w:t>Afkast</w:t>
      </w:r>
    </w:p>
    <w:p w14:paraId="354A7A42" w14:textId="77777777" w:rsidR="00F224CB" w:rsidRPr="00AD6607" w:rsidRDefault="00F224CB" w:rsidP="00F224CB">
      <w:pPr>
        <w:pStyle w:val="BodyTex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Som udgangspunkt gæl</w:t>
      </w:r>
      <w:r>
        <w:rPr>
          <w:rFonts w:asciiTheme="minorHAnsi" w:hAnsiTheme="minorHAnsi"/>
          <w:color w:val="808080" w:themeColor="background1" w:themeShade="80"/>
          <w:lang w:val="da-DK"/>
        </w:rPr>
        <w:t>der de samme forhold for virksomheds-</w:t>
      </w:r>
      <w:r w:rsidRPr="00AD6607">
        <w:rPr>
          <w:rFonts w:asciiTheme="minorHAnsi" w:hAnsiTheme="minorHAnsi"/>
          <w:color w:val="808080" w:themeColor="background1" w:themeShade="80"/>
          <w:lang w:val="da-DK"/>
        </w:rPr>
        <w:t xml:space="preserve">obligationer som for andre typer obligationer, f.eks. stats- eller realkreditobligationer. </w:t>
      </w:r>
    </w:p>
    <w:p w14:paraId="0540FFDC" w14:textId="77777777" w:rsidR="00F224CB" w:rsidRPr="00AD6607" w:rsidRDefault="00F224CB" w:rsidP="00F224CB">
      <w:pPr>
        <w:pStyle w:val="BodyText"/>
        <w:spacing w:line="244" w:lineRule="auto"/>
        <w:rPr>
          <w:rFonts w:asciiTheme="minorHAnsi" w:hAnsiTheme="minorHAnsi"/>
          <w:color w:val="808080" w:themeColor="background1" w:themeShade="80"/>
          <w:lang w:val="da-DK"/>
        </w:rPr>
      </w:pPr>
    </w:p>
    <w:p w14:paraId="29A45225" w14:textId="77777777" w:rsidR="00F224CB" w:rsidRDefault="00F224CB" w:rsidP="00F224CB">
      <w:pPr>
        <w:pStyle w:val="BodyText"/>
        <w:spacing w:after="240"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 xml:space="preserve">Når der investeres i virksomhedsobligationer, påtager man sig mere risiko, end ved investering i statsobligationer, men med mulighed for at opnå en merrente. Forskellen mellem renten på statsobligationer og renten på virksomhedsobligationer kaldes </w:t>
      </w:r>
      <w:r w:rsidRPr="00AD6607">
        <w:rPr>
          <w:rFonts w:asciiTheme="minorHAnsi" w:hAnsiTheme="minorHAnsi"/>
          <w:color w:val="808080" w:themeColor="background1" w:themeShade="80"/>
          <w:lang w:val="da-DK"/>
        </w:rPr>
        <w:t>kreditspænd.</w:t>
      </w:r>
      <w:r>
        <w:rPr>
          <w:rFonts w:asciiTheme="minorHAnsi" w:hAnsiTheme="minorHAnsi"/>
          <w:color w:val="808080" w:themeColor="background1" w:themeShade="80"/>
          <w:lang w:val="da-DK"/>
        </w:rPr>
        <w:t xml:space="preserve"> </w:t>
      </w:r>
    </w:p>
    <w:p w14:paraId="37A13E3D" w14:textId="77777777" w:rsidR="00AD6607" w:rsidRPr="00AD6607" w:rsidRDefault="00AD6607" w:rsidP="00A06353">
      <w:pPr>
        <w:pStyle w:val="Heading1"/>
        <w:spacing w:before="91"/>
        <w:ind w:left="0"/>
        <w:rPr>
          <w:rFonts w:asciiTheme="minorHAnsi" w:hAnsiTheme="minorHAnsi"/>
          <w:color w:val="000000" w:themeColor="text1"/>
          <w:lang w:val="da-DK"/>
        </w:rPr>
      </w:pPr>
      <w:r w:rsidRPr="00AD6607">
        <w:rPr>
          <w:rFonts w:asciiTheme="minorHAnsi" w:hAnsiTheme="minorHAnsi"/>
          <w:color w:val="000000" w:themeColor="text1"/>
          <w:lang w:val="da-DK"/>
        </w:rPr>
        <w:t>Kreditvurdering og rating</w:t>
      </w:r>
    </w:p>
    <w:p w14:paraId="5A3668FB" w14:textId="77777777" w:rsidR="00F224CB" w:rsidRPr="00AD6607" w:rsidRDefault="00F224CB" w:rsidP="00F224CB">
      <w:pPr>
        <w:pStyle w:val="BodyTex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 xml:space="preserve">Kvaliteten af en obligation, det vil sige udsteders evne til at betale lånet tilbage, vurderes blandt andet ved at anvende en karakterskala (rating), der går fra AAA til D, hvor AAA er den højeste rating. Det er typisk statsobligationer udstedt af OECD-lande, der ligger i den øverste kategori (AAA til AA-). Karakteren D gives til virksomheder eller lande, som enten er gået i </w:t>
      </w:r>
      <w:r w:rsidRPr="00937170">
        <w:rPr>
          <w:rFonts w:asciiTheme="minorHAnsi" w:hAnsiTheme="minorHAnsi"/>
          <w:color w:val="808080" w:themeColor="background1" w:themeShade="80"/>
          <w:lang w:val="da-DK"/>
        </w:rPr>
        <w:t>rekonstruktion</w:t>
      </w:r>
      <w:r>
        <w:rPr>
          <w:rFonts w:asciiTheme="minorHAnsi" w:hAnsiTheme="minorHAnsi"/>
          <w:color w:val="808080" w:themeColor="background1" w:themeShade="80"/>
          <w:lang w:val="da-DK"/>
        </w:rPr>
        <w:t xml:space="preserve"> </w:t>
      </w:r>
      <w:r w:rsidRPr="00AD6607">
        <w:rPr>
          <w:rFonts w:asciiTheme="minorHAnsi" w:hAnsiTheme="minorHAnsi"/>
          <w:color w:val="808080" w:themeColor="background1" w:themeShade="80"/>
          <w:lang w:val="da-DK"/>
        </w:rPr>
        <w:t xml:space="preserve">eller har misligholdt betalingsforpligtelserne i forhold til obligationen. </w:t>
      </w:r>
      <w:r>
        <w:rPr>
          <w:rFonts w:asciiTheme="minorHAnsi" w:hAnsiTheme="minorHAnsi"/>
          <w:color w:val="808080" w:themeColor="background1" w:themeShade="80"/>
          <w:lang w:val="da-DK"/>
        </w:rPr>
        <w:t xml:space="preserve">Alt andet lige er der en højere risiko jo lavere rating en obligation har. </w:t>
      </w:r>
    </w:p>
    <w:p w14:paraId="74664936" w14:textId="77777777" w:rsidR="00F224CB" w:rsidRPr="00AD6607" w:rsidRDefault="00F224CB" w:rsidP="00F224CB">
      <w:pPr>
        <w:pStyle w:val="BodyText"/>
        <w:spacing w:line="244" w:lineRule="auto"/>
        <w:rPr>
          <w:rFonts w:asciiTheme="minorHAnsi" w:hAnsiTheme="minorHAnsi"/>
          <w:color w:val="808080" w:themeColor="background1" w:themeShade="80"/>
          <w:lang w:val="da-DK"/>
        </w:rPr>
      </w:pPr>
    </w:p>
    <w:p w14:paraId="13138944" w14:textId="77777777" w:rsidR="00F224CB" w:rsidRPr="00AD6607" w:rsidRDefault="00F224CB" w:rsidP="00F224CB">
      <w:pPr>
        <w:pStyle w:val="BodyTex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 xml:space="preserve">Virksomhedsobligationer med karakteren A til BBB kaldes også for </w:t>
      </w:r>
      <w:r>
        <w:rPr>
          <w:rFonts w:asciiTheme="minorHAnsi" w:hAnsiTheme="minorHAnsi"/>
          <w:color w:val="808080" w:themeColor="background1" w:themeShade="80"/>
          <w:lang w:val="da-DK"/>
        </w:rPr>
        <w:t>I</w:t>
      </w:r>
      <w:r w:rsidRPr="00AD6607">
        <w:rPr>
          <w:rFonts w:asciiTheme="minorHAnsi" w:hAnsiTheme="minorHAnsi"/>
          <w:color w:val="808080" w:themeColor="background1" w:themeShade="80"/>
          <w:lang w:val="da-DK"/>
        </w:rPr>
        <w:t xml:space="preserve">nvestment </w:t>
      </w:r>
      <w:r>
        <w:rPr>
          <w:rFonts w:asciiTheme="minorHAnsi" w:hAnsiTheme="minorHAnsi"/>
          <w:color w:val="808080" w:themeColor="background1" w:themeShade="80"/>
          <w:lang w:val="da-DK"/>
        </w:rPr>
        <w:t>G</w:t>
      </w:r>
      <w:r w:rsidRPr="00AD6607">
        <w:rPr>
          <w:rFonts w:asciiTheme="minorHAnsi" w:hAnsiTheme="minorHAnsi"/>
          <w:color w:val="808080" w:themeColor="background1" w:themeShade="80"/>
          <w:lang w:val="da-DK"/>
        </w:rPr>
        <w:t>rade</w:t>
      </w:r>
      <w:r>
        <w:rPr>
          <w:rFonts w:asciiTheme="minorHAnsi" w:hAnsiTheme="minorHAnsi"/>
          <w:color w:val="808080" w:themeColor="background1" w:themeShade="80"/>
          <w:lang w:val="da-DK"/>
        </w:rPr>
        <w:t xml:space="preserve"> </w:t>
      </w:r>
      <w:r w:rsidRPr="00AD6607">
        <w:rPr>
          <w:rFonts w:asciiTheme="minorHAnsi" w:hAnsiTheme="minorHAnsi"/>
          <w:color w:val="808080" w:themeColor="background1" w:themeShade="80"/>
          <w:lang w:val="da-DK"/>
        </w:rPr>
        <w:t xml:space="preserve">obligationer. Investment </w:t>
      </w:r>
      <w:r>
        <w:rPr>
          <w:rFonts w:asciiTheme="minorHAnsi" w:hAnsiTheme="minorHAnsi"/>
          <w:color w:val="808080" w:themeColor="background1" w:themeShade="80"/>
          <w:lang w:val="da-DK"/>
        </w:rPr>
        <w:t>G</w:t>
      </w:r>
      <w:r w:rsidRPr="00AD6607">
        <w:rPr>
          <w:rFonts w:asciiTheme="minorHAnsi" w:hAnsiTheme="minorHAnsi"/>
          <w:color w:val="808080" w:themeColor="background1" w:themeShade="80"/>
          <w:lang w:val="da-DK"/>
        </w:rPr>
        <w:t>rade obligationer er kendetegnet ved, at de som udgangspunkt ikke ”svinger fuldstændig i takt” med hverken</w:t>
      </w:r>
    </w:p>
    <w:p w14:paraId="6F85B7DD" w14:textId="77777777" w:rsidR="00F224CB" w:rsidRPr="00AD6607" w:rsidRDefault="00F224CB" w:rsidP="00F224CB">
      <w:pPr>
        <w:pStyle w:val="BodyText"/>
        <w:spacing w:line="244" w:lineRule="auto"/>
        <w:ind w:right="-95"/>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 xml:space="preserve">obligationer </w:t>
      </w:r>
      <w:r>
        <w:rPr>
          <w:rFonts w:asciiTheme="minorHAnsi" w:hAnsiTheme="minorHAnsi"/>
          <w:color w:val="808080" w:themeColor="background1" w:themeShade="80"/>
          <w:lang w:val="da-DK"/>
        </w:rPr>
        <w:t>eller</w:t>
      </w:r>
      <w:r w:rsidRPr="00AD6607">
        <w:rPr>
          <w:rFonts w:asciiTheme="minorHAnsi" w:hAnsiTheme="minorHAnsi"/>
          <w:color w:val="808080" w:themeColor="background1" w:themeShade="80"/>
          <w:lang w:val="da-DK"/>
        </w:rPr>
        <w:t xml:space="preserve"> aktier. Investment </w:t>
      </w:r>
      <w:r>
        <w:rPr>
          <w:rFonts w:asciiTheme="minorHAnsi" w:hAnsiTheme="minorHAnsi"/>
          <w:color w:val="808080" w:themeColor="background1" w:themeShade="80"/>
          <w:lang w:val="da-DK"/>
        </w:rPr>
        <w:t>G</w:t>
      </w:r>
      <w:r w:rsidRPr="00AD6607">
        <w:rPr>
          <w:rFonts w:asciiTheme="minorHAnsi" w:hAnsiTheme="minorHAnsi"/>
          <w:color w:val="808080" w:themeColor="background1" w:themeShade="80"/>
          <w:lang w:val="da-DK"/>
        </w:rPr>
        <w:t xml:space="preserve">rade obligationer placerer sig typisk mellem obligationer og aktier for så vidt angår risiko og </w:t>
      </w:r>
      <w:r>
        <w:rPr>
          <w:rFonts w:asciiTheme="minorHAnsi" w:hAnsiTheme="minorHAnsi"/>
          <w:color w:val="808080" w:themeColor="background1" w:themeShade="80"/>
          <w:lang w:val="da-DK"/>
        </w:rPr>
        <w:t>a</w:t>
      </w:r>
      <w:r w:rsidRPr="00AD6607">
        <w:rPr>
          <w:rFonts w:asciiTheme="minorHAnsi" w:hAnsiTheme="minorHAnsi"/>
          <w:color w:val="808080" w:themeColor="background1" w:themeShade="80"/>
          <w:lang w:val="da-DK"/>
        </w:rPr>
        <w:t>fkastmuligheder.</w:t>
      </w:r>
    </w:p>
    <w:p w14:paraId="77EB8208" w14:textId="77777777" w:rsidR="00F224CB" w:rsidRPr="00AD6607" w:rsidRDefault="00F224CB" w:rsidP="00F224CB">
      <w:pPr>
        <w:pStyle w:val="BodyText"/>
        <w:spacing w:line="244" w:lineRule="auto"/>
        <w:rPr>
          <w:rFonts w:asciiTheme="minorHAnsi" w:hAnsiTheme="minorHAnsi"/>
          <w:color w:val="808080" w:themeColor="background1" w:themeShade="80"/>
          <w:lang w:val="da-DK"/>
        </w:rPr>
      </w:pPr>
    </w:p>
    <w:p w14:paraId="20E86AB7" w14:textId="77777777" w:rsidR="00F224CB" w:rsidRPr="00AD6607" w:rsidRDefault="00F224CB" w:rsidP="00F224CB">
      <w:pPr>
        <w:pStyle w:val="BodyTex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 xml:space="preserve">Obligationer med karakteren BB til C, kaldes også højrenteobligationer (high </w:t>
      </w:r>
      <w:proofErr w:type="spellStart"/>
      <w:r w:rsidRPr="00AD6607">
        <w:rPr>
          <w:rFonts w:asciiTheme="minorHAnsi" w:hAnsiTheme="minorHAnsi"/>
          <w:color w:val="808080" w:themeColor="background1" w:themeShade="80"/>
          <w:lang w:val="da-DK"/>
        </w:rPr>
        <w:t>yield</w:t>
      </w:r>
      <w:proofErr w:type="spellEnd"/>
      <w:r w:rsidRPr="00AD6607">
        <w:rPr>
          <w:rFonts w:asciiTheme="minorHAnsi" w:hAnsiTheme="minorHAnsi"/>
          <w:color w:val="808080" w:themeColor="background1" w:themeShade="80"/>
          <w:lang w:val="da-DK"/>
        </w:rPr>
        <w:t>) eller ”</w:t>
      </w:r>
      <w:proofErr w:type="spellStart"/>
      <w:r w:rsidRPr="00AD6607">
        <w:rPr>
          <w:rFonts w:asciiTheme="minorHAnsi" w:hAnsiTheme="minorHAnsi"/>
          <w:color w:val="808080" w:themeColor="background1" w:themeShade="80"/>
          <w:lang w:val="da-DK"/>
        </w:rPr>
        <w:t>speculative</w:t>
      </w:r>
      <w:proofErr w:type="spellEnd"/>
      <w:r w:rsidRPr="00AD6607">
        <w:rPr>
          <w:rFonts w:asciiTheme="minorHAnsi" w:hAnsiTheme="minorHAnsi"/>
          <w:color w:val="808080" w:themeColor="background1" w:themeShade="80"/>
          <w:lang w:val="da-DK"/>
        </w:rPr>
        <w:t xml:space="preserve"> grade</w:t>
      </w:r>
      <w:r>
        <w:rPr>
          <w:rFonts w:asciiTheme="minorHAnsi" w:hAnsiTheme="minorHAnsi"/>
          <w:color w:val="808080" w:themeColor="background1" w:themeShade="80"/>
          <w:lang w:val="da-DK"/>
        </w:rPr>
        <w:t xml:space="preserve"> </w:t>
      </w:r>
      <w:r w:rsidRPr="00AD6607">
        <w:rPr>
          <w:rFonts w:asciiTheme="minorHAnsi" w:hAnsiTheme="minorHAnsi"/>
          <w:color w:val="808080" w:themeColor="background1" w:themeShade="80"/>
          <w:lang w:val="da-DK"/>
        </w:rPr>
        <w:t>obligationer”. De ”ligner” i højere grad aktier for så vidt angår risiko og afkastmuligheder.</w:t>
      </w:r>
      <w:r>
        <w:rPr>
          <w:rFonts w:asciiTheme="minorHAnsi" w:hAnsiTheme="minorHAnsi"/>
          <w:color w:val="808080" w:themeColor="background1" w:themeShade="80"/>
          <w:lang w:val="da-DK"/>
        </w:rPr>
        <w:t xml:space="preserve"> Der er dog meget stor forskel på de bedst ratede højrenteobligationer og de dårligst ratede.</w:t>
      </w:r>
    </w:p>
    <w:p w14:paraId="0F52A10F" w14:textId="77777777" w:rsidR="00F224CB" w:rsidRPr="00AD6607" w:rsidRDefault="00F224CB" w:rsidP="00F224CB">
      <w:pPr>
        <w:pStyle w:val="BodyText"/>
        <w:spacing w:line="244" w:lineRule="auto"/>
        <w:rPr>
          <w:rFonts w:asciiTheme="minorHAnsi" w:hAnsiTheme="minorHAnsi"/>
          <w:color w:val="808080" w:themeColor="background1" w:themeShade="80"/>
          <w:lang w:val="da-DK"/>
        </w:rPr>
      </w:pPr>
    </w:p>
    <w:p w14:paraId="6FF9873A" w14:textId="77777777" w:rsidR="00F224CB" w:rsidRDefault="00F224CB" w:rsidP="00F224CB">
      <w:pPr>
        <w:pStyle w:val="BodyTex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I</w:t>
      </w:r>
      <w:r w:rsidRPr="00AD6607">
        <w:rPr>
          <w:rFonts w:asciiTheme="minorHAnsi" w:hAnsiTheme="minorHAnsi"/>
          <w:color w:val="808080" w:themeColor="background1" w:themeShade="80"/>
          <w:lang w:val="da-DK"/>
        </w:rPr>
        <w:t>kke alle obligationer har en rating</w:t>
      </w:r>
      <w:r>
        <w:rPr>
          <w:rFonts w:asciiTheme="minorHAnsi" w:hAnsiTheme="minorHAnsi"/>
          <w:color w:val="808080" w:themeColor="background1" w:themeShade="80"/>
          <w:lang w:val="da-DK"/>
        </w:rPr>
        <w:t xml:space="preserve">, da det ikke er et krav. </w:t>
      </w:r>
      <w:r w:rsidRPr="00AD6607">
        <w:rPr>
          <w:rFonts w:asciiTheme="minorHAnsi" w:hAnsiTheme="minorHAnsi"/>
          <w:color w:val="808080" w:themeColor="background1" w:themeShade="80"/>
          <w:lang w:val="da-DK"/>
        </w:rPr>
        <w:t xml:space="preserve">En manglende rating har ikke indflydelse på kvaliteten af obligationen. </w:t>
      </w:r>
    </w:p>
    <w:p w14:paraId="52C5A08C" w14:textId="77777777" w:rsidR="00F224CB" w:rsidRPr="00AD6607" w:rsidRDefault="00F224CB" w:rsidP="00F224CB">
      <w:pPr>
        <w:pStyle w:val="BodyText"/>
        <w:spacing w:line="244" w:lineRule="auto"/>
        <w:rPr>
          <w:rFonts w:asciiTheme="minorHAnsi" w:hAnsiTheme="minorHAnsi"/>
          <w:color w:val="808080" w:themeColor="background1" w:themeShade="80"/>
          <w:lang w:val="da-DK"/>
        </w:rPr>
      </w:pPr>
      <w:proofErr w:type="gramStart"/>
      <w:r w:rsidRPr="00AD6607">
        <w:rPr>
          <w:rFonts w:asciiTheme="minorHAnsi" w:hAnsiTheme="minorHAnsi"/>
          <w:color w:val="808080" w:themeColor="background1" w:themeShade="80"/>
          <w:lang w:val="da-DK"/>
        </w:rPr>
        <w:t>Såfremt</w:t>
      </w:r>
      <w:proofErr w:type="gramEnd"/>
      <w:r w:rsidRPr="00AD6607">
        <w:rPr>
          <w:rFonts w:asciiTheme="minorHAnsi" w:hAnsiTheme="minorHAnsi"/>
          <w:color w:val="808080" w:themeColor="background1" w:themeShade="80"/>
          <w:lang w:val="da-DK"/>
        </w:rPr>
        <w:t xml:space="preserve"> der er en rating </w:t>
      </w:r>
      <w:r>
        <w:rPr>
          <w:rFonts w:asciiTheme="minorHAnsi" w:hAnsiTheme="minorHAnsi"/>
          <w:color w:val="808080" w:themeColor="background1" w:themeShade="80"/>
          <w:lang w:val="da-DK"/>
        </w:rPr>
        <w:t xml:space="preserve">på en given obligation, </w:t>
      </w:r>
      <w:r w:rsidRPr="00AD6607">
        <w:rPr>
          <w:rFonts w:asciiTheme="minorHAnsi" w:hAnsiTheme="minorHAnsi"/>
          <w:color w:val="808080" w:themeColor="background1" w:themeShade="80"/>
          <w:lang w:val="da-DK"/>
        </w:rPr>
        <w:t xml:space="preserve">kan denne ikke stå alene ved vurderingen af investeringen. </w:t>
      </w:r>
    </w:p>
    <w:p w14:paraId="02AD0B08" w14:textId="77777777" w:rsidR="00F224CB" w:rsidRDefault="00F224CB" w:rsidP="00F224CB">
      <w:pPr>
        <w:pStyle w:val="BodyText"/>
        <w:spacing w:line="244" w:lineRule="auto"/>
        <w:rPr>
          <w:rFonts w:asciiTheme="minorHAnsi" w:hAnsiTheme="minorHAnsi"/>
          <w:color w:val="808080" w:themeColor="background1" w:themeShade="80"/>
          <w:lang w:val="da-DK"/>
        </w:rPr>
      </w:pPr>
    </w:p>
    <w:p w14:paraId="75163AAF" w14:textId="77777777" w:rsidR="00F224CB" w:rsidRDefault="00F224CB" w:rsidP="00F224CB">
      <w:pPr>
        <w:pStyle w:val="BodyText"/>
        <w:spacing w:line="244" w:lineRule="auto"/>
        <w:rPr>
          <w:rFonts w:asciiTheme="minorHAnsi" w:hAnsiTheme="minorHAnsi"/>
          <w:color w:val="808080" w:themeColor="background1" w:themeShade="80"/>
          <w:lang w:val="da-DK"/>
        </w:rPr>
      </w:pPr>
    </w:p>
    <w:p w14:paraId="438CE229" w14:textId="489AC8CD" w:rsidR="00F224CB" w:rsidRPr="00AD6607" w:rsidRDefault="00F224CB" w:rsidP="00F224CB">
      <w:pPr>
        <w:pStyle w:val="BodyTex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Inden du investerer i virksomheds</w:t>
      </w:r>
      <w:r>
        <w:rPr>
          <w:rFonts w:asciiTheme="minorHAnsi" w:hAnsiTheme="minorHAnsi"/>
          <w:color w:val="808080" w:themeColor="background1" w:themeShade="80"/>
          <w:lang w:val="da-DK"/>
        </w:rPr>
        <w:t>-</w:t>
      </w:r>
      <w:r w:rsidRPr="00AD6607">
        <w:rPr>
          <w:rFonts w:asciiTheme="minorHAnsi" w:hAnsiTheme="minorHAnsi"/>
          <w:color w:val="808080" w:themeColor="background1" w:themeShade="80"/>
          <w:lang w:val="da-DK"/>
        </w:rPr>
        <w:t xml:space="preserve">obligationer, bør du orientere dig om individuelle forhold og betingelser for obligationen, herunder eventuelle klausuler, virksomhedens mulighed for </w:t>
      </w:r>
      <w:proofErr w:type="spellStart"/>
      <w:r w:rsidRPr="00AD6607">
        <w:rPr>
          <w:rFonts w:asciiTheme="minorHAnsi" w:hAnsiTheme="minorHAnsi"/>
          <w:color w:val="808080" w:themeColor="background1" w:themeShade="80"/>
          <w:lang w:val="da-DK"/>
        </w:rPr>
        <w:t>førtidsindfrielse</w:t>
      </w:r>
      <w:proofErr w:type="spellEnd"/>
      <w:r w:rsidRPr="00AD6607">
        <w:rPr>
          <w:rFonts w:asciiTheme="minorHAnsi" w:hAnsiTheme="minorHAnsi"/>
          <w:color w:val="808080" w:themeColor="background1" w:themeShade="80"/>
          <w:lang w:val="da-DK"/>
        </w:rPr>
        <w:t xml:space="preserve"> mv. </w:t>
      </w:r>
      <w:r>
        <w:rPr>
          <w:rFonts w:asciiTheme="minorHAnsi" w:hAnsiTheme="minorHAnsi"/>
          <w:color w:val="808080" w:themeColor="background1" w:themeShade="80"/>
          <w:lang w:val="da-DK"/>
        </w:rPr>
        <w:t xml:space="preserve">samt regler/lovgivning som udstedelsen er underlagt. </w:t>
      </w:r>
      <w:r w:rsidRPr="00AD6607">
        <w:rPr>
          <w:rFonts w:asciiTheme="minorHAnsi" w:hAnsiTheme="minorHAnsi"/>
          <w:color w:val="808080" w:themeColor="background1" w:themeShade="80"/>
          <w:lang w:val="da-DK"/>
        </w:rPr>
        <w:t>Oplysningerne findes i</w:t>
      </w:r>
      <w:r>
        <w:rPr>
          <w:rFonts w:asciiTheme="minorHAnsi" w:hAnsiTheme="minorHAnsi"/>
          <w:color w:val="808080" w:themeColor="background1" w:themeShade="80"/>
          <w:lang w:val="da-DK"/>
        </w:rPr>
        <w:t xml:space="preserve"> vilkår, prospekt eller anden investorinformation.</w:t>
      </w:r>
      <w:r w:rsidRPr="00AD6607">
        <w:rPr>
          <w:rFonts w:asciiTheme="minorHAnsi" w:hAnsiTheme="minorHAnsi"/>
          <w:color w:val="808080" w:themeColor="background1" w:themeShade="80"/>
          <w:lang w:val="da-DK"/>
        </w:rPr>
        <w:t xml:space="preserve"> </w:t>
      </w:r>
    </w:p>
    <w:p w14:paraId="0ECD17D7" w14:textId="77777777" w:rsidR="00F224CB" w:rsidRPr="00AD6607" w:rsidRDefault="00F224CB" w:rsidP="00F224CB">
      <w:pPr>
        <w:pStyle w:val="BodyText"/>
        <w:spacing w:line="244" w:lineRule="auto"/>
        <w:rPr>
          <w:rFonts w:asciiTheme="minorHAnsi" w:hAnsiTheme="minorHAnsi"/>
          <w:color w:val="808080" w:themeColor="background1" w:themeShade="80"/>
          <w:lang w:val="da-DK"/>
        </w:rPr>
      </w:pPr>
    </w:p>
    <w:p w14:paraId="31289D24" w14:textId="77777777" w:rsidR="00AD6607" w:rsidRPr="00AD6607" w:rsidRDefault="00AD6607" w:rsidP="00AD6607">
      <w:pPr>
        <w:pStyle w:val="Heading1"/>
        <w:spacing w:before="91"/>
        <w:ind w:left="0"/>
        <w:rPr>
          <w:rFonts w:asciiTheme="minorHAnsi" w:hAnsiTheme="minorHAnsi"/>
          <w:color w:val="000000" w:themeColor="text1"/>
          <w:lang w:val="da-DK"/>
        </w:rPr>
      </w:pPr>
      <w:r w:rsidRPr="00AD6607">
        <w:rPr>
          <w:rFonts w:asciiTheme="minorHAnsi" w:hAnsiTheme="minorHAnsi"/>
          <w:color w:val="000000" w:themeColor="text1"/>
          <w:lang w:val="da-DK"/>
        </w:rPr>
        <w:t>Hvad er risikoen?</w:t>
      </w:r>
    </w:p>
    <w:p w14:paraId="26F717AB" w14:textId="77777777" w:rsidR="00F224CB" w:rsidRPr="00AD6607" w:rsidRDefault="00F224CB" w:rsidP="00F224CB">
      <w:pPr>
        <w:pStyle w:val="BodyTex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Nedenfor ses en liste over nogle af de risikofaktorer, der er forbundet med at investere i virksomheds-obligationer:</w:t>
      </w:r>
    </w:p>
    <w:p w14:paraId="7053B4BD" w14:textId="77777777" w:rsidR="00F224CB" w:rsidRPr="00AD6607" w:rsidRDefault="00F224CB" w:rsidP="00F224CB">
      <w:pPr>
        <w:pStyle w:val="BodyText"/>
        <w:spacing w:line="244" w:lineRule="auto"/>
        <w:rPr>
          <w:rFonts w:asciiTheme="minorHAnsi" w:hAnsiTheme="minorHAnsi"/>
          <w:color w:val="808080" w:themeColor="background1" w:themeShade="80"/>
          <w:lang w:val="da-DK"/>
        </w:rPr>
      </w:pPr>
    </w:p>
    <w:p w14:paraId="5649AAA6" w14:textId="77777777" w:rsidR="00F224CB" w:rsidRPr="00AD6607" w:rsidRDefault="00F224CB" w:rsidP="00F224CB">
      <w:pPr>
        <w:pStyle w:val="BodyText"/>
        <w:numPr>
          <w:ilvl w:val="0"/>
          <w:numId w:val="4"/>
        </w:numPr>
        <w:spacing w:line="244" w:lineRule="auto"/>
        <w:ind w:left="426"/>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 xml:space="preserve">Ved køb af virksomhedsobligationer yder </w:t>
      </w:r>
      <w:r>
        <w:rPr>
          <w:rFonts w:asciiTheme="minorHAnsi" w:hAnsiTheme="minorHAnsi"/>
          <w:color w:val="808080" w:themeColor="background1" w:themeShade="80"/>
          <w:lang w:val="da-DK"/>
        </w:rPr>
        <w:t>du</w:t>
      </w:r>
      <w:r w:rsidRPr="00AD6607">
        <w:rPr>
          <w:rFonts w:asciiTheme="minorHAnsi" w:hAnsiTheme="minorHAnsi"/>
          <w:color w:val="808080" w:themeColor="background1" w:themeShade="80"/>
          <w:lang w:val="da-DK"/>
        </w:rPr>
        <w:t xml:space="preserve"> kredit til et selskab, og afkastet afhænger af selskabets vilje og evne til at betale renter og afdrag på gælden.</w:t>
      </w:r>
    </w:p>
    <w:p w14:paraId="63248309" w14:textId="77777777" w:rsidR="00F224CB" w:rsidRPr="00057B4B" w:rsidRDefault="00F224CB" w:rsidP="00F224CB">
      <w:pPr>
        <w:pStyle w:val="BodyText"/>
        <w:numPr>
          <w:ilvl w:val="0"/>
          <w:numId w:val="4"/>
        </w:numPr>
        <w:spacing w:line="244" w:lineRule="auto"/>
        <w:ind w:left="426"/>
        <w:rPr>
          <w:rFonts w:asciiTheme="minorHAnsi" w:hAnsiTheme="minorHAnsi"/>
          <w:color w:val="808080" w:themeColor="background1" w:themeShade="80"/>
          <w:lang w:val="da-DK"/>
        </w:rPr>
      </w:pPr>
      <w:r w:rsidRPr="00057B4B">
        <w:rPr>
          <w:rFonts w:asciiTheme="minorHAnsi" w:hAnsiTheme="minorHAnsi"/>
          <w:color w:val="808080" w:themeColor="background1" w:themeShade="80"/>
          <w:lang w:val="da-DK"/>
        </w:rPr>
        <w:t>Selskabet kan købes af andre, og</w:t>
      </w:r>
      <w:r>
        <w:rPr>
          <w:rFonts w:asciiTheme="minorHAnsi" w:hAnsiTheme="minorHAnsi"/>
          <w:color w:val="808080" w:themeColor="background1" w:themeShade="80"/>
          <w:lang w:val="da-DK"/>
        </w:rPr>
        <w:t xml:space="preserve"> du</w:t>
      </w:r>
      <w:r w:rsidRPr="00057B4B">
        <w:rPr>
          <w:rFonts w:asciiTheme="minorHAnsi" w:hAnsiTheme="minorHAnsi"/>
          <w:color w:val="808080" w:themeColor="background1" w:themeShade="80"/>
          <w:lang w:val="da-DK"/>
        </w:rPr>
        <w:t xml:space="preserve"> risikerer, at køberne ændrer selskabets rating og/eller adfærd med hensyn til at servicere sin gæld. Det kan medføre væsentlige kurstab for </w:t>
      </w:r>
      <w:r>
        <w:rPr>
          <w:rFonts w:asciiTheme="minorHAnsi" w:hAnsiTheme="minorHAnsi"/>
          <w:color w:val="808080" w:themeColor="background1" w:themeShade="80"/>
          <w:lang w:val="da-DK"/>
        </w:rPr>
        <w:t xml:space="preserve">dig </w:t>
      </w:r>
      <w:r w:rsidRPr="00057B4B">
        <w:rPr>
          <w:rFonts w:asciiTheme="minorHAnsi" w:hAnsiTheme="minorHAnsi"/>
          <w:color w:val="808080" w:themeColor="background1" w:themeShade="80"/>
          <w:lang w:val="da-DK"/>
        </w:rPr>
        <w:t>og eventuelle tab ved konkurs.</w:t>
      </w:r>
    </w:p>
    <w:p w14:paraId="0AC3DD38" w14:textId="77777777" w:rsidR="00F224CB" w:rsidRDefault="00F224CB" w:rsidP="00F224CB">
      <w:pPr>
        <w:pStyle w:val="BodyText"/>
        <w:numPr>
          <w:ilvl w:val="0"/>
          <w:numId w:val="4"/>
        </w:numPr>
        <w:spacing w:line="244" w:lineRule="auto"/>
        <w:ind w:left="426"/>
        <w:rPr>
          <w:rFonts w:asciiTheme="minorHAnsi" w:hAnsiTheme="minorHAnsi"/>
          <w:color w:val="808080" w:themeColor="background1" w:themeShade="80"/>
          <w:lang w:val="da-DK"/>
        </w:rPr>
      </w:pPr>
      <w:r>
        <w:rPr>
          <w:rFonts w:asciiTheme="minorHAnsi" w:hAnsiTheme="minorHAnsi"/>
          <w:color w:val="808080" w:themeColor="background1" w:themeShade="80"/>
          <w:lang w:val="da-DK"/>
        </w:rPr>
        <w:t>V</w:t>
      </w:r>
      <w:r w:rsidRPr="00A06353">
        <w:rPr>
          <w:rFonts w:asciiTheme="minorHAnsi" w:hAnsiTheme="minorHAnsi"/>
          <w:color w:val="808080" w:themeColor="background1" w:themeShade="80"/>
          <w:lang w:val="da-DK"/>
        </w:rPr>
        <w:t xml:space="preserve">irksomhedsobligationerne indeholder forskellige indfrielses-betingelser, der kan være til fordel eller ulempe for </w:t>
      </w:r>
      <w:r>
        <w:rPr>
          <w:rFonts w:asciiTheme="minorHAnsi" w:hAnsiTheme="minorHAnsi"/>
          <w:color w:val="808080" w:themeColor="background1" w:themeShade="80"/>
          <w:lang w:val="da-DK"/>
        </w:rPr>
        <w:t>dig</w:t>
      </w:r>
      <w:r w:rsidRPr="00A06353">
        <w:rPr>
          <w:rFonts w:asciiTheme="minorHAnsi" w:hAnsiTheme="minorHAnsi"/>
          <w:color w:val="808080" w:themeColor="background1" w:themeShade="80"/>
          <w:lang w:val="da-DK"/>
        </w:rPr>
        <w:t xml:space="preserve">. </w:t>
      </w:r>
      <w:r>
        <w:rPr>
          <w:rFonts w:asciiTheme="minorHAnsi" w:hAnsiTheme="minorHAnsi"/>
          <w:color w:val="808080" w:themeColor="background1" w:themeShade="80"/>
          <w:lang w:val="da-DK"/>
        </w:rPr>
        <w:t xml:space="preserve">Du </w:t>
      </w:r>
      <w:r w:rsidRPr="00A06353">
        <w:rPr>
          <w:rFonts w:asciiTheme="minorHAnsi" w:hAnsiTheme="minorHAnsi"/>
          <w:color w:val="808080" w:themeColor="background1" w:themeShade="80"/>
          <w:lang w:val="da-DK"/>
        </w:rPr>
        <w:t xml:space="preserve">anbefales derfor at sætte </w:t>
      </w:r>
      <w:r>
        <w:rPr>
          <w:rFonts w:asciiTheme="minorHAnsi" w:hAnsiTheme="minorHAnsi"/>
          <w:color w:val="808080" w:themeColor="background1" w:themeShade="80"/>
          <w:lang w:val="da-DK"/>
        </w:rPr>
        <w:t>d</w:t>
      </w:r>
      <w:r w:rsidRPr="00A06353">
        <w:rPr>
          <w:rFonts w:asciiTheme="minorHAnsi" w:hAnsiTheme="minorHAnsi"/>
          <w:color w:val="808080" w:themeColor="background1" w:themeShade="80"/>
          <w:lang w:val="da-DK"/>
        </w:rPr>
        <w:t>ig ind i disse forhold inden køb af obligationen.</w:t>
      </w:r>
    </w:p>
    <w:p w14:paraId="170A64DE" w14:textId="77777777" w:rsidR="00F224CB" w:rsidRDefault="00F224CB" w:rsidP="00F224CB">
      <w:pPr>
        <w:pStyle w:val="BodyText"/>
        <w:numPr>
          <w:ilvl w:val="0"/>
          <w:numId w:val="4"/>
        </w:numPr>
        <w:spacing w:line="244" w:lineRule="auto"/>
        <w:ind w:left="426"/>
        <w:rPr>
          <w:rFonts w:asciiTheme="minorHAnsi" w:hAnsiTheme="minorHAnsi"/>
          <w:color w:val="808080" w:themeColor="background1" w:themeShade="80"/>
          <w:lang w:val="da-DK"/>
        </w:rPr>
      </w:pPr>
      <w:r>
        <w:rPr>
          <w:rFonts w:asciiTheme="minorHAnsi" w:hAnsiTheme="minorHAnsi"/>
          <w:color w:val="808080" w:themeColor="background1" w:themeShade="80"/>
          <w:lang w:val="da-DK"/>
        </w:rPr>
        <w:t>Virksomhedso</w:t>
      </w:r>
      <w:r w:rsidRPr="00A06353">
        <w:rPr>
          <w:rFonts w:asciiTheme="minorHAnsi" w:hAnsiTheme="minorHAnsi"/>
          <w:color w:val="808080" w:themeColor="background1" w:themeShade="80"/>
          <w:lang w:val="da-DK"/>
        </w:rPr>
        <w:t xml:space="preserve">bligationer </w:t>
      </w:r>
      <w:r>
        <w:rPr>
          <w:rFonts w:asciiTheme="minorHAnsi" w:hAnsiTheme="minorHAnsi"/>
          <w:color w:val="808080" w:themeColor="background1" w:themeShade="80"/>
          <w:lang w:val="da-DK"/>
        </w:rPr>
        <w:t xml:space="preserve">er som oftest illikvide og har dermed </w:t>
      </w:r>
      <w:r w:rsidRPr="00A06353">
        <w:rPr>
          <w:rFonts w:asciiTheme="minorHAnsi" w:hAnsiTheme="minorHAnsi"/>
          <w:color w:val="808080" w:themeColor="background1" w:themeShade="80"/>
          <w:lang w:val="da-DK"/>
        </w:rPr>
        <w:t xml:space="preserve">lavere </w:t>
      </w:r>
      <w:r>
        <w:rPr>
          <w:rFonts w:asciiTheme="minorHAnsi" w:hAnsiTheme="minorHAnsi"/>
          <w:color w:val="808080" w:themeColor="background1" w:themeShade="80"/>
          <w:lang w:val="da-DK"/>
        </w:rPr>
        <w:t xml:space="preserve">omsættelighed </w:t>
      </w:r>
      <w:r w:rsidRPr="00A06353">
        <w:rPr>
          <w:rFonts w:asciiTheme="minorHAnsi" w:hAnsiTheme="minorHAnsi"/>
          <w:color w:val="808080" w:themeColor="background1" w:themeShade="80"/>
          <w:lang w:val="da-DK"/>
        </w:rPr>
        <w:t>end f.eks. statsobligationer</w:t>
      </w:r>
      <w:r>
        <w:rPr>
          <w:rFonts w:asciiTheme="minorHAnsi" w:hAnsiTheme="minorHAnsi"/>
          <w:color w:val="808080" w:themeColor="background1" w:themeShade="80"/>
          <w:lang w:val="da-DK"/>
        </w:rPr>
        <w:t>.</w:t>
      </w:r>
    </w:p>
    <w:p w14:paraId="04CC62FB" w14:textId="77777777" w:rsidR="00F224CB" w:rsidRPr="00A60866" w:rsidRDefault="00F224CB" w:rsidP="00F224CB">
      <w:pPr>
        <w:pStyle w:val="BodyText"/>
        <w:numPr>
          <w:ilvl w:val="0"/>
          <w:numId w:val="4"/>
        </w:numPr>
        <w:spacing w:line="244" w:lineRule="auto"/>
        <w:ind w:left="426"/>
        <w:rPr>
          <w:rFonts w:asciiTheme="minorHAnsi" w:hAnsiTheme="minorHAnsi"/>
          <w:color w:val="808080" w:themeColor="background1" w:themeShade="80"/>
          <w:lang w:val="da-DK"/>
        </w:rPr>
      </w:pPr>
      <w:bookmarkStart w:id="0" w:name="_Hlk134427326"/>
      <w:r w:rsidRPr="005A7CD5">
        <w:rPr>
          <w:rFonts w:asciiTheme="minorHAnsi" w:hAnsiTheme="minorHAnsi"/>
          <w:color w:val="808080" w:themeColor="background1" w:themeShade="80"/>
          <w:lang w:val="da-DK"/>
        </w:rPr>
        <w:t>Der er en rente- og eventuelt også en valutarisiko forbundet med investeringen</w:t>
      </w:r>
      <w:bookmarkEnd w:id="0"/>
      <w:r w:rsidRPr="00A60866">
        <w:rPr>
          <w:rFonts w:asciiTheme="minorHAnsi" w:hAnsiTheme="minorHAnsi"/>
          <w:color w:val="808080" w:themeColor="background1" w:themeShade="80"/>
          <w:lang w:val="da-DK"/>
        </w:rPr>
        <w:t>.</w:t>
      </w:r>
    </w:p>
    <w:p w14:paraId="2FFDF1DB" w14:textId="110359DA" w:rsidR="00F224CB" w:rsidRPr="00A06353" w:rsidRDefault="00F224CB" w:rsidP="00F224CB">
      <w:pPr>
        <w:pStyle w:val="BodyText"/>
        <w:numPr>
          <w:ilvl w:val="0"/>
          <w:numId w:val="4"/>
        </w:numPr>
        <w:spacing w:line="244" w:lineRule="auto"/>
        <w:ind w:left="426"/>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Det kræver en større formue at lave en god spredning af virksomhedsobligationer, da de fleste virksomhedsobligationer </w:t>
      </w:r>
      <w:r>
        <w:rPr>
          <w:rFonts w:asciiTheme="minorHAnsi" w:hAnsiTheme="minorHAnsi"/>
          <w:color w:val="808080" w:themeColor="background1" w:themeShade="80"/>
          <w:lang w:val="da-DK"/>
        </w:rPr>
        <w:lastRenderedPageBreak/>
        <w:t xml:space="preserve">handles med relativt stor </w:t>
      </w:r>
      <w:r>
        <w:rPr>
          <w:rFonts w:asciiTheme="minorHAnsi" w:hAnsiTheme="minorHAnsi"/>
          <w:color w:val="808080" w:themeColor="background1" w:themeShade="80"/>
          <w:lang w:val="da-DK"/>
        </w:rPr>
        <w:t>s</w:t>
      </w:r>
      <w:r>
        <w:rPr>
          <w:rFonts w:asciiTheme="minorHAnsi" w:hAnsiTheme="minorHAnsi"/>
          <w:color w:val="808080" w:themeColor="background1" w:themeShade="80"/>
          <w:lang w:val="da-DK"/>
        </w:rPr>
        <w:t xml:space="preserve">tykstørrelse. </w:t>
      </w:r>
    </w:p>
    <w:p w14:paraId="38F03FF6" w14:textId="77777777" w:rsidR="00AD6607" w:rsidRDefault="00AD6607" w:rsidP="00AD6607">
      <w:pPr>
        <w:pStyle w:val="BodyText"/>
        <w:spacing w:line="244" w:lineRule="auto"/>
        <w:rPr>
          <w:rFonts w:asciiTheme="minorHAnsi" w:hAnsiTheme="minorHAnsi"/>
          <w:color w:val="808080" w:themeColor="background1" w:themeShade="80"/>
          <w:lang w:val="da-DK"/>
        </w:rPr>
      </w:pPr>
    </w:p>
    <w:p w14:paraId="11B52C36" w14:textId="77777777" w:rsidR="00F224CB" w:rsidRPr="000D4B8C" w:rsidRDefault="00F224CB" w:rsidP="00F224CB">
      <w:pPr>
        <w:pStyle w:val="Heading1"/>
        <w:spacing w:before="91"/>
        <w:ind w:left="0"/>
        <w:rPr>
          <w:rFonts w:asciiTheme="minorHAnsi" w:hAnsiTheme="minorHAnsi"/>
          <w:b w:val="0"/>
          <w:bCs w:val="0"/>
          <w:color w:val="808080" w:themeColor="background1" w:themeShade="80"/>
          <w:lang w:val="da-DK"/>
        </w:rPr>
      </w:pPr>
      <w:r w:rsidRPr="0097506E">
        <w:rPr>
          <w:rFonts w:asciiTheme="minorHAnsi" w:hAnsiTheme="minorHAnsi"/>
          <w:color w:val="000000" w:themeColor="text1"/>
          <w:lang w:val="da-DK"/>
        </w:rPr>
        <w:t>Bæredygtighedsrisiko</w:t>
      </w:r>
    </w:p>
    <w:p w14:paraId="6E6DBBA0" w14:textId="77777777" w:rsidR="00F224CB" w:rsidRPr="0075322B" w:rsidRDefault="00F224CB" w:rsidP="00F224CB">
      <w:pPr>
        <w:pStyle w:val="BodyText"/>
        <w:spacing w:line="244" w:lineRule="auto"/>
        <w:rPr>
          <w:rFonts w:asciiTheme="minorHAnsi" w:hAnsiTheme="minorHAnsi"/>
          <w:color w:val="808080" w:themeColor="background1" w:themeShade="80"/>
          <w:lang w:val="da-DK"/>
        </w:rPr>
      </w:pPr>
      <w:r w:rsidRPr="0075322B">
        <w:rPr>
          <w:rFonts w:asciiTheme="minorHAnsi" w:hAnsiTheme="minorHAnsi"/>
          <w:color w:val="808080" w:themeColor="background1" w:themeShade="80"/>
          <w:lang w:val="da-DK"/>
        </w:rPr>
        <w:t>Ved bæredygtighedsrisiko forstås en miljømæssig, social eller ledelsesmæssig begivenhed eller omstændighed, som hvis den indtræffer, kan have negativ indvirkning på værdien af investeringen.</w:t>
      </w:r>
    </w:p>
    <w:p w14:paraId="02C3E92E" w14:textId="77777777" w:rsidR="00F224CB" w:rsidRPr="0075322B" w:rsidRDefault="00F224CB" w:rsidP="00F224CB">
      <w:pPr>
        <w:pStyle w:val="BodyText"/>
        <w:spacing w:line="244" w:lineRule="auto"/>
        <w:rPr>
          <w:rFonts w:asciiTheme="minorHAnsi" w:hAnsiTheme="minorHAnsi"/>
          <w:color w:val="808080" w:themeColor="background1" w:themeShade="80"/>
          <w:lang w:val="da-DK"/>
        </w:rPr>
      </w:pPr>
    </w:p>
    <w:p w14:paraId="30D54D86" w14:textId="77777777" w:rsidR="00F224CB" w:rsidRPr="0075322B" w:rsidRDefault="00F224CB" w:rsidP="00F224CB">
      <w:pPr>
        <w:pStyle w:val="BodyText"/>
        <w:spacing w:line="244" w:lineRule="auto"/>
        <w:rPr>
          <w:rFonts w:asciiTheme="minorHAnsi" w:hAnsiTheme="minorHAnsi"/>
          <w:color w:val="808080" w:themeColor="background1" w:themeShade="80"/>
          <w:lang w:val="da-DK"/>
        </w:rPr>
      </w:pPr>
      <w:r w:rsidRPr="0075322B">
        <w:rPr>
          <w:rFonts w:asciiTheme="minorHAnsi" w:hAnsiTheme="minorHAnsi"/>
          <w:color w:val="808080" w:themeColor="background1" w:themeShade="80"/>
          <w:lang w:val="da-DK"/>
        </w:rPr>
        <w:t>Bæredygtighedsrisici kan identificeres som særlige risici forbundet med udsteder i forbindelse med:</w:t>
      </w:r>
    </w:p>
    <w:p w14:paraId="020BCFEC" w14:textId="77777777" w:rsidR="00F224CB" w:rsidRPr="0075322B" w:rsidRDefault="00F224CB" w:rsidP="00F224CB">
      <w:pPr>
        <w:pStyle w:val="BodyText"/>
        <w:spacing w:line="244" w:lineRule="auto"/>
        <w:rPr>
          <w:rFonts w:asciiTheme="minorHAnsi" w:hAnsiTheme="minorHAnsi"/>
          <w:color w:val="808080" w:themeColor="background1" w:themeShade="80"/>
          <w:lang w:val="da-DK"/>
        </w:rPr>
      </w:pPr>
      <w:r w:rsidRPr="0075322B">
        <w:rPr>
          <w:rFonts w:asciiTheme="minorHAnsi" w:hAnsiTheme="minorHAnsi"/>
          <w:color w:val="808080" w:themeColor="background1" w:themeShade="80"/>
          <w:lang w:val="da-DK"/>
        </w:rPr>
        <w:t> </w:t>
      </w:r>
    </w:p>
    <w:p w14:paraId="1A344ABB" w14:textId="77777777" w:rsidR="00F224CB" w:rsidRPr="0075322B" w:rsidRDefault="00F224CB" w:rsidP="00F224CB">
      <w:pPr>
        <w:pStyle w:val="BodyText"/>
        <w:numPr>
          <w:ilvl w:val="0"/>
          <w:numId w:val="10"/>
        </w:numPr>
        <w:spacing w:line="244" w:lineRule="auto"/>
        <w:rPr>
          <w:rFonts w:asciiTheme="minorHAnsi" w:hAnsiTheme="minorHAnsi"/>
          <w:color w:val="808080" w:themeColor="background1" w:themeShade="80"/>
          <w:lang w:val="da-DK"/>
        </w:rPr>
      </w:pPr>
      <w:r w:rsidRPr="0075322B">
        <w:rPr>
          <w:rFonts w:asciiTheme="minorHAnsi" w:hAnsiTheme="minorHAnsi"/>
          <w:color w:val="808080" w:themeColor="background1" w:themeShade="80"/>
          <w:lang w:val="da-DK"/>
        </w:rPr>
        <w:t>Den grønne omstilling, hvilket vil påvirke efterspørgslen efter forskellige energikilder samt regulering for forbruget af disse</w:t>
      </w:r>
    </w:p>
    <w:p w14:paraId="6323B20A" w14:textId="77777777" w:rsidR="00F224CB" w:rsidRPr="0075322B" w:rsidRDefault="00F224CB" w:rsidP="00F224CB">
      <w:pPr>
        <w:pStyle w:val="BodyText"/>
        <w:numPr>
          <w:ilvl w:val="0"/>
          <w:numId w:val="10"/>
        </w:numPr>
        <w:spacing w:line="244" w:lineRule="auto"/>
        <w:rPr>
          <w:rFonts w:asciiTheme="minorHAnsi" w:hAnsiTheme="minorHAnsi"/>
          <w:color w:val="808080" w:themeColor="background1" w:themeShade="80"/>
          <w:lang w:val="da-DK"/>
        </w:rPr>
      </w:pPr>
      <w:r w:rsidRPr="0075322B">
        <w:rPr>
          <w:rFonts w:asciiTheme="minorHAnsi" w:hAnsiTheme="minorHAnsi"/>
          <w:color w:val="808080" w:themeColor="background1" w:themeShade="80"/>
          <w:lang w:val="da-DK"/>
        </w:rPr>
        <w:t xml:space="preserve">Klimaforandringer, hvilket </w:t>
      </w:r>
      <w:r>
        <w:rPr>
          <w:rFonts w:asciiTheme="minorHAnsi" w:hAnsiTheme="minorHAnsi"/>
          <w:color w:val="808080" w:themeColor="background1" w:themeShade="80"/>
          <w:lang w:val="da-DK"/>
        </w:rPr>
        <w:t>kan</w:t>
      </w:r>
      <w:r w:rsidRPr="0075322B">
        <w:rPr>
          <w:rFonts w:asciiTheme="minorHAnsi" w:hAnsiTheme="minorHAnsi"/>
          <w:color w:val="808080" w:themeColor="background1" w:themeShade="80"/>
          <w:lang w:val="da-DK"/>
        </w:rPr>
        <w:t xml:space="preserve"> indebære fysiske risici for udsteders værdier</w:t>
      </w:r>
    </w:p>
    <w:p w14:paraId="6B720CC3" w14:textId="77777777" w:rsidR="00F224CB" w:rsidRPr="0075322B" w:rsidRDefault="00F224CB" w:rsidP="00F224CB">
      <w:pPr>
        <w:pStyle w:val="BodyText"/>
        <w:numPr>
          <w:ilvl w:val="0"/>
          <w:numId w:val="10"/>
        </w:numPr>
        <w:spacing w:line="244" w:lineRule="auto"/>
        <w:rPr>
          <w:rFonts w:asciiTheme="minorHAnsi" w:hAnsiTheme="minorHAnsi"/>
          <w:color w:val="808080" w:themeColor="background1" w:themeShade="80"/>
          <w:lang w:val="da-DK"/>
        </w:rPr>
      </w:pPr>
      <w:r w:rsidRPr="0075322B">
        <w:rPr>
          <w:rFonts w:asciiTheme="minorHAnsi" w:hAnsiTheme="minorHAnsi"/>
          <w:color w:val="808080" w:themeColor="background1" w:themeShade="80"/>
          <w:lang w:val="da-DK"/>
        </w:rPr>
        <w:t>Forurening, hvilket kan indebære omkostninger til udsteder for oprydning eller omstilling af produktionen</w:t>
      </w:r>
    </w:p>
    <w:p w14:paraId="11607A98" w14:textId="77777777" w:rsidR="00F224CB" w:rsidRPr="0075322B" w:rsidRDefault="00F224CB" w:rsidP="00F224CB">
      <w:pPr>
        <w:pStyle w:val="BodyText"/>
        <w:numPr>
          <w:ilvl w:val="0"/>
          <w:numId w:val="10"/>
        </w:numPr>
        <w:spacing w:line="244" w:lineRule="auto"/>
        <w:rPr>
          <w:rFonts w:asciiTheme="minorHAnsi" w:hAnsiTheme="minorHAnsi"/>
          <w:color w:val="808080" w:themeColor="background1" w:themeShade="80"/>
          <w:lang w:val="da-DK"/>
        </w:rPr>
      </w:pPr>
      <w:r w:rsidRPr="0075322B">
        <w:rPr>
          <w:rFonts w:asciiTheme="minorHAnsi" w:hAnsiTheme="minorHAnsi"/>
          <w:color w:val="808080" w:themeColor="background1" w:themeShade="80"/>
          <w:lang w:val="da-DK"/>
        </w:rPr>
        <w:t>God selskabsledelse, hvor mangel på diversitet og uafhængighed i bestyrelsen kan spille en rolle</w:t>
      </w:r>
    </w:p>
    <w:p w14:paraId="3D4BE678" w14:textId="77777777" w:rsidR="00F224CB" w:rsidRPr="0075322B" w:rsidRDefault="00F224CB" w:rsidP="00F224CB">
      <w:pPr>
        <w:pStyle w:val="BodyText"/>
        <w:spacing w:line="244" w:lineRule="auto"/>
        <w:rPr>
          <w:rFonts w:asciiTheme="minorHAnsi" w:hAnsiTheme="minorHAnsi"/>
          <w:color w:val="808080" w:themeColor="background1" w:themeShade="80"/>
          <w:lang w:val="da-DK"/>
        </w:rPr>
      </w:pPr>
      <w:r w:rsidRPr="0075322B">
        <w:rPr>
          <w:rFonts w:asciiTheme="minorHAnsi" w:hAnsiTheme="minorHAnsi"/>
          <w:color w:val="808080" w:themeColor="background1" w:themeShade="80"/>
          <w:lang w:val="da-DK"/>
        </w:rPr>
        <w:t> </w:t>
      </w:r>
    </w:p>
    <w:p w14:paraId="09309099" w14:textId="77777777" w:rsidR="00F224CB" w:rsidRDefault="00F224CB" w:rsidP="00F224CB">
      <w:pPr>
        <w:pStyle w:val="BodyText"/>
        <w:spacing w:line="244" w:lineRule="auto"/>
        <w:rPr>
          <w:rFonts w:asciiTheme="minorHAnsi" w:hAnsiTheme="minorHAnsi"/>
          <w:color w:val="808080" w:themeColor="background1" w:themeShade="80"/>
          <w:lang w:val="da-DK"/>
        </w:rPr>
      </w:pPr>
    </w:p>
    <w:p w14:paraId="319A90E3" w14:textId="5FC0F980" w:rsidR="00F224CB" w:rsidRPr="00AD6607" w:rsidRDefault="00F224CB" w:rsidP="00F224CB">
      <w:pPr>
        <w:pStyle w:val="BodyText"/>
        <w:spacing w:line="244" w:lineRule="auto"/>
        <w:rPr>
          <w:rFonts w:asciiTheme="minorHAnsi" w:hAnsiTheme="minorHAnsi"/>
          <w:color w:val="808080" w:themeColor="background1" w:themeShade="80"/>
          <w:lang w:val="da-DK"/>
        </w:rPr>
      </w:pPr>
      <w:r w:rsidRPr="0075322B">
        <w:rPr>
          <w:rFonts w:asciiTheme="minorHAnsi" w:hAnsiTheme="minorHAnsi"/>
          <w:color w:val="808080" w:themeColor="background1" w:themeShade="80"/>
          <w:lang w:val="da-DK"/>
        </w:rPr>
        <w:t>Dette er eksempler på bæredygtigheds risici, og der kan være andre risici, der er særligt relevante for bestemte udstedere</w:t>
      </w:r>
    </w:p>
    <w:p w14:paraId="73D29542" w14:textId="77777777" w:rsidR="00AD6607" w:rsidRPr="00AD6607" w:rsidRDefault="00AD6607" w:rsidP="00AD6607">
      <w:pPr>
        <w:pStyle w:val="Heading1"/>
        <w:spacing w:before="91"/>
        <w:ind w:left="0"/>
        <w:rPr>
          <w:rFonts w:asciiTheme="minorHAnsi" w:hAnsiTheme="minorHAnsi"/>
          <w:color w:val="000000" w:themeColor="text1"/>
          <w:lang w:val="da-DK"/>
        </w:rPr>
      </w:pPr>
      <w:r w:rsidRPr="00AD6607">
        <w:rPr>
          <w:rFonts w:asciiTheme="minorHAnsi" w:hAnsiTheme="minorHAnsi"/>
          <w:color w:val="000000" w:themeColor="text1"/>
          <w:lang w:val="da-DK"/>
        </w:rPr>
        <w:t xml:space="preserve">Hvor handles virksomhedsobligationer? </w:t>
      </w:r>
    </w:p>
    <w:p w14:paraId="7427DA97" w14:textId="77777777" w:rsidR="00F224CB" w:rsidRDefault="00F224CB" w:rsidP="00F224CB">
      <w:pPr>
        <w:pStyle w:val="BodyTex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 xml:space="preserve">Selvom virksomhedsobligationer er børsnoterede og kan handles på en børs, handles de ofte på et OTC-marked, der er væsentligt mindre gennemsigtigt. OTC betyder ”over the </w:t>
      </w:r>
      <w:proofErr w:type="spellStart"/>
      <w:r w:rsidRPr="00AD6607">
        <w:rPr>
          <w:rFonts w:asciiTheme="minorHAnsi" w:hAnsiTheme="minorHAnsi"/>
          <w:color w:val="808080" w:themeColor="background1" w:themeShade="80"/>
          <w:lang w:val="da-DK"/>
        </w:rPr>
        <w:t>counter</w:t>
      </w:r>
      <w:proofErr w:type="spellEnd"/>
      <w:r w:rsidRPr="00AD6607">
        <w:rPr>
          <w:rFonts w:asciiTheme="minorHAnsi" w:hAnsiTheme="minorHAnsi"/>
          <w:color w:val="808080" w:themeColor="background1" w:themeShade="80"/>
          <w:lang w:val="da-DK"/>
        </w:rPr>
        <w:t>”, det vil sige, at der handles direkte med en værdipapirhandler.</w:t>
      </w:r>
    </w:p>
    <w:p w14:paraId="6A6C74B3" w14:textId="77777777" w:rsidR="00AD6607" w:rsidRDefault="00AD6607" w:rsidP="00AD6607">
      <w:pPr>
        <w:pStyle w:val="BodyText"/>
        <w:spacing w:line="244" w:lineRule="auto"/>
        <w:rPr>
          <w:rFonts w:asciiTheme="minorHAnsi" w:hAnsiTheme="minorHAnsi"/>
          <w:color w:val="808080" w:themeColor="background1" w:themeShade="80"/>
          <w:lang w:val="da-DK"/>
        </w:rPr>
      </w:pPr>
    </w:p>
    <w:p w14:paraId="5DC5F953" w14:textId="77777777" w:rsidR="00AD6607" w:rsidRPr="00AD6607" w:rsidRDefault="00AD6607" w:rsidP="00AD6607">
      <w:pPr>
        <w:pStyle w:val="Heading1"/>
        <w:spacing w:before="91"/>
        <w:ind w:left="0"/>
        <w:rPr>
          <w:rFonts w:asciiTheme="minorHAnsi" w:hAnsiTheme="minorHAnsi"/>
          <w:color w:val="000000" w:themeColor="text1"/>
          <w:lang w:val="da-DK"/>
        </w:rPr>
      </w:pPr>
      <w:r w:rsidRPr="00AD6607">
        <w:rPr>
          <w:rFonts w:asciiTheme="minorHAnsi" w:hAnsiTheme="minorHAnsi"/>
          <w:color w:val="000000" w:themeColor="text1"/>
          <w:lang w:val="da-DK"/>
        </w:rPr>
        <w:t>Virksomhedsobligationer og andre typer værdipapirer</w:t>
      </w:r>
    </w:p>
    <w:p w14:paraId="009CE942" w14:textId="77777777" w:rsidR="00F224CB" w:rsidRPr="00AD6607" w:rsidRDefault="00F224CB" w:rsidP="00F224CB">
      <w:pPr>
        <w:pStyle w:val="BodyTex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Virksomhedsobligationer kan være velegnet til at sprede risikoen i en portefølje af værdipapirer, og er derfor et godt supplement til investering i aktier og stats- og realkreditobligationer.</w:t>
      </w:r>
    </w:p>
    <w:p w14:paraId="1EAD30EA" w14:textId="77777777" w:rsidR="00F224CB" w:rsidRPr="00AD6607" w:rsidRDefault="00F224CB" w:rsidP="00F224CB">
      <w:pPr>
        <w:pStyle w:val="BodyText"/>
        <w:spacing w:line="244" w:lineRule="auto"/>
        <w:rPr>
          <w:rFonts w:asciiTheme="minorHAnsi" w:hAnsiTheme="minorHAnsi"/>
          <w:color w:val="808080" w:themeColor="background1" w:themeShade="80"/>
          <w:lang w:val="da-DK"/>
        </w:rPr>
      </w:pPr>
    </w:p>
    <w:p w14:paraId="753A53BA" w14:textId="77777777" w:rsidR="00F224CB" w:rsidRPr="00AD6607" w:rsidRDefault="00F224CB" w:rsidP="00F224CB">
      <w:pPr>
        <w:pStyle w:val="BodyTex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Investe</w:t>
      </w:r>
      <w:r>
        <w:rPr>
          <w:rFonts w:asciiTheme="minorHAnsi" w:hAnsiTheme="minorHAnsi"/>
          <w:color w:val="808080" w:themeColor="background1" w:themeShade="80"/>
          <w:lang w:val="da-DK"/>
        </w:rPr>
        <w:t>ringsforeningsafdelinger med fo</w:t>
      </w:r>
      <w:r w:rsidRPr="00AD6607">
        <w:rPr>
          <w:rFonts w:asciiTheme="minorHAnsi" w:hAnsiTheme="minorHAnsi"/>
          <w:color w:val="808080" w:themeColor="background1" w:themeShade="80"/>
          <w:lang w:val="da-DK"/>
        </w:rPr>
        <w:t xml:space="preserve">kus på virksomhedsobligationer giver mulighed for at sprede risikoen ud på flere virksomhedsobligationer og dermed selskaber. </w:t>
      </w:r>
    </w:p>
    <w:p w14:paraId="59AB004A" w14:textId="77777777" w:rsidR="00F224CB" w:rsidRPr="00AD6607" w:rsidRDefault="00F224CB" w:rsidP="00F224CB">
      <w:pPr>
        <w:pStyle w:val="BodyTex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 xml:space="preserve">Med en investeringsforening undgår du desuden at tage hensyn til de begrænsninger for placering i enkelte virksomhedsobligationer, som gælder, hvis der investeres </w:t>
      </w:r>
      <w:r w:rsidRPr="00AD6607">
        <w:rPr>
          <w:rFonts w:asciiTheme="minorHAnsi" w:hAnsiTheme="minorHAnsi"/>
          <w:color w:val="808080" w:themeColor="background1" w:themeShade="80"/>
          <w:lang w:val="da-DK"/>
        </w:rPr>
        <w:t>pensionsmidler.</w:t>
      </w:r>
    </w:p>
    <w:p w14:paraId="18F42156" w14:textId="77777777" w:rsidR="00AD6607" w:rsidRPr="00AD6607" w:rsidRDefault="00AD6607" w:rsidP="00AD6607">
      <w:pPr>
        <w:pStyle w:val="BodyText"/>
        <w:spacing w:line="244" w:lineRule="auto"/>
        <w:rPr>
          <w:rFonts w:asciiTheme="minorHAnsi" w:hAnsiTheme="minorHAnsi"/>
          <w:color w:val="808080" w:themeColor="background1" w:themeShade="80"/>
          <w:lang w:val="da-DK"/>
        </w:rPr>
      </w:pPr>
    </w:p>
    <w:p w14:paraId="68AF942A" w14:textId="77777777" w:rsidR="00AD6607" w:rsidRPr="00AD6607" w:rsidRDefault="00AD6607" w:rsidP="00AD6607">
      <w:pPr>
        <w:pStyle w:val="Heading1"/>
        <w:spacing w:before="91"/>
        <w:ind w:left="0"/>
        <w:rPr>
          <w:rFonts w:asciiTheme="minorHAnsi" w:hAnsiTheme="minorHAnsi"/>
          <w:color w:val="000000" w:themeColor="text1"/>
          <w:lang w:val="da-DK"/>
        </w:rPr>
      </w:pPr>
      <w:r w:rsidRPr="00AD6607">
        <w:rPr>
          <w:rFonts w:asciiTheme="minorHAnsi" w:hAnsiTheme="minorHAnsi"/>
          <w:color w:val="000000" w:themeColor="text1"/>
          <w:lang w:val="da-DK"/>
        </w:rPr>
        <w:t>Pensionsopsparing</w:t>
      </w:r>
      <w:r w:rsidR="0091350E">
        <w:rPr>
          <w:rFonts w:asciiTheme="minorHAnsi" w:hAnsiTheme="minorHAnsi"/>
          <w:color w:val="000000" w:themeColor="text1"/>
          <w:lang w:val="da-DK"/>
        </w:rPr>
        <w:t xml:space="preserve"> </w:t>
      </w:r>
      <w:r w:rsidRPr="00AD6607">
        <w:rPr>
          <w:rFonts w:asciiTheme="minorHAnsi" w:hAnsiTheme="minorHAnsi"/>
          <w:color w:val="000000" w:themeColor="text1"/>
          <w:lang w:val="da-DK"/>
        </w:rPr>
        <w:t>i virksomhedsobligationer</w:t>
      </w:r>
    </w:p>
    <w:p w14:paraId="565DEC79" w14:textId="77777777" w:rsidR="00F224CB" w:rsidRDefault="00F224CB" w:rsidP="00F224CB">
      <w:pPr>
        <w:pStyle w:val="BodyTex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Når du investerer pensionsmidler, skal du være opmærksom på, at der gælder særlige regler for, hvordan opsparingen</w:t>
      </w:r>
      <w:r>
        <w:rPr>
          <w:rFonts w:asciiTheme="minorHAnsi" w:hAnsiTheme="minorHAnsi"/>
          <w:color w:val="808080" w:themeColor="background1" w:themeShade="80"/>
          <w:lang w:val="da-DK"/>
        </w:rPr>
        <w:t xml:space="preserve"> </w:t>
      </w:r>
      <w:r w:rsidRPr="00AD6607">
        <w:rPr>
          <w:rFonts w:asciiTheme="minorHAnsi" w:hAnsiTheme="minorHAnsi"/>
          <w:color w:val="808080" w:themeColor="background1" w:themeShade="80"/>
          <w:lang w:val="da-DK"/>
        </w:rPr>
        <w:t>investeres. Kontakt din rådgiver for yderligere rådgivning om dette.</w:t>
      </w:r>
    </w:p>
    <w:p w14:paraId="0BACDBB1" w14:textId="77777777" w:rsidR="00AD6607" w:rsidRPr="00AD6607" w:rsidRDefault="00AD6607" w:rsidP="00AD6607">
      <w:pPr>
        <w:pStyle w:val="BodyText"/>
        <w:spacing w:line="244" w:lineRule="auto"/>
        <w:rPr>
          <w:rFonts w:asciiTheme="minorHAnsi" w:hAnsiTheme="minorHAnsi"/>
          <w:color w:val="808080" w:themeColor="background1" w:themeShade="80"/>
          <w:lang w:val="da-DK"/>
        </w:rPr>
      </w:pPr>
    </w:p>
    <w:p w14:paraId="0174BF6A" w14:textId="77777777" w:rsidR="00AD6607" w:rsidRPr="00AD6607" w:rsidRDefault="00AD6607" w:rsidP="00AD6607">
      <w:pPr>
        <w:pStyle w:val="Heading1"/>
        <w:spacing w:before="91"/>
        <w:ind w:left="0"/>
        <w:rPr>
          <w:rFonts w:asciiTheme="minorHAnsi" w:hAnsiTheme="minorHAnsi"/>
          <w:color w:val="000000" w:themeColor="text1"/>
          <w:lang w:val="da-DK"/>
        </w:rPr>
      </w:pPr>
      <w:r w:rsidRPr="00AD6607">
        <w:rPr>
          <w:rFonts w:asciiTheme="minorHAnsi" w:hAnsiTheme="minorHAnsi"/>
          <w:color w:val="000000" w:themeColor="text1"/>
          <w:lang w:val="da-DK"/>
        </w:rPr>
        <w:t>Skat</w:t>
      </w:r>
    </w:p>
    <w:p w14:paraId="5C268905" w14:textId="77777777" w:rsidR="00F224CB" w:rsidRPr="0035711A" w:rsidRDefault="00F224CB" w:rsidP="00F224CB">
      <w:pPr>
        <w:pStyle w:val="BodyText"/>
        <w:rPr>
          <w:rFonts w:asciiTheme="minorHAnsi" w:hAnsiTheme="minorHAnsi" w:cstheme="minorHAnsi"/>
          <w:color w:val="808080" w:themeColor="background1" w:themeShade="80"/>
          <w:lang w:val="da-DK"/>
        </w:rPr>
      </w:pPr>
      <w:r w:rsidRPr="0035711A">
        <w:rPr>
          <w:rFonts w:asciiTheme="minorHAnsi" w:hAnsiTheme="minorHAnsi" w:cstheme="minorHAnsi"/>
          <w:color w:val="808080" w:themeColor="background1" w:themeShade="80"/>
          <w:lang w:val="da-DK"/>
        </w:rPr>
        <w:t xml:space="preserve">Den skattemæssige behandling af afkast fra investering i virksomhedsobligationer er forskellig, alt efter om du investerer frie midler, </w:t>
      </w:r>
      <w:r>
        <w:rPr>
          <w:rFonts w:asciiTheme="minorHAnsi" w:hAnsiTheme="minorHAnsi" w:cstheme="minorHAnsi"/>
          <w:color w:val="808080" w:themeColor="background1" w:themeShade="80"/>
          <w:lang w:val="da-DK"/>
        </w:rPr>
        <w:t xml:space="preserve">en </w:t>
      </w:r>
      <w:r w:rsidRPr="0035711A">
        <w:rPr>
          <w:rFonts w:asciiTheme="minorHAnsi" w:hAnsiTheme="minorHAnsi" w:cstheme="minorHAnsi"/>
          <w:color w:val="808080" w:themeColor="background1" w:themeShade="80"/>
          <w:lang w:val="da-DK"/>
        </w:rPr>
        <w:t>pensionsopsparing, virksomheds- eller selskabsmidler.</w:t>
      </w:r>
    </w:p>
    <w:p w14:paraId="4D63592F" w14:textId="77777777" w:rsidR="00F224CB" w:rsidRPr="0035711A" w:rsidRDefault="00F224CB" w:rsidP="00F224CB">
      <w:pPr>
        <w:pStyle w:val="BodyText"/>
        <w:rPr>
          <w:rFonts w:asciiTheme="minorHAnsi" w:hAnsiTheme="minorHAnsi" w:cstheme="minorHAnsi"/>
          <w:color w:val="808080" w:themeColor="background1" w:themeShade="80"/>
          <w:lang w:val="da-DK"/>
        </w:rPr>
      </w:pPr>
    </w:p>
    <w:p w14:paraId="77614E24" w14:textId="77777777" w:rsidR="00F224CB" w:rsidRPr="0035711A" w:rsidRDefault="00F224CB" w:rsidP="00F224CB">
      <w:pPr>
        <w:pStyle w:val="BodyText"/>
        <w:rPr>
          <w:rFonts w:asciiTheme="minorHAnsi" w:hAnsiTheme="minorHAnsi" w:cstheme="minorHAnsi"/>
          <w:color w:val="808080" w:themeColor="background1" w:themeShade="80"/>
          <w:lang w:val="da-DK"/>
        </w:rPr>
      </w:pPr>
      <w:r w:rsidRPr="0035711A">
        <w:rPr>
          <w:rFonts w:asciiTheme="minorHAnsi" w:hAnsiTheme="minorHAnsi" w:cstheme="minorHAnsi"/>
          <w:color w:val="808080" w:themeColor="background1" w:themeShade="80"/>
          <w:lang w:val="da-DK"/>
        </w:rPr>
        <w:t>Den skattemæssige behandling kan variere og ændre sig afhængig af dine skattemæssige forhold, eller som følge af ændrede regler for beskatning.</w:t>
      </w:r>
    </w:p>
    <w:p w14:paraId="6AFFB4C2" w14:textId="77777777" w:rsidR="00F224CB" w:rsidRPr="0035711A" w:rsidRDefault="00F224CB" w:rsidP="00F224CB">
      <w:pPr>
        <w:pStyle w:val="BodyText"/>
        <w:rPr>
          <w:rFonts w:asciiTheme="minorHAnsi" w:hAnsiTheme="minorHAnsi" w:cstheme="minorHAnsi"/>
          <w:color w:val="808080" w:themeColor="background1" w:themeShade="80"/>
          <w:lang w:val="da-DK"/>
        </w:rPr>
      </w:pPr>
    </w:p>
    <w:p w14:paraId="6EC67614" w14:textId="77777777" w:rsidR="00F224CB" w:rsidRPr="0035711A" w:rsidRDefault="00F224CB" w:rsidP="00F224CB">
      <w:pPr>
        <w:pStyle w:val="BodyText"/>
        <w:rPr>
          <w:rFonts w:asciiTheme="minorHAnsi" w:hAnsiTheme="minorHAnsi" w:cstheme="minorHAnsi"/>
          <w:color w:val="808080" w:themeColor="background1" w:themeShade="80"/>
          <w:lang w:val="da-DK"/>
        </w:rPr>
      </w:pPr>
      <w:r w:rsidRPr="0035711A">
        <w:rPr>
          <w:rFonts w:asciiTheme="minorHAnsi" w:hAnsiTheme="minorHAnsi" w:cstheme="minorHAnsi"/>
          <w:color w:val="808080" w:themeColor="background1" w:themeShade="80"/>
          <w:lang w:val="da-DK"/>
        </w:rPr>
        <w:t>Vi anbefaler, at du kontakter din revisor eller anden skatterådgiver om skattemæssige konsekvenser af en investering.</w:t>
      </w:r>
    </w:p>
    <w:p w14:paraId="3705CD1F" w14:textId="77777777" w:rsidR="00057B4B" w:rsidRPr="006133A9" w:rsidRDefault="00057B4B" w:rsidP="00AD6607">
      <w:pPr>
        <w:pStyle w:val="BodyText"/>
        <w:spacing w:line="244" w:lineRule="auto"/>
        <w:rPr>
          <w:rFonts w:asciiTheme="minorHAnsi" w:hAnsiTheme="minorHAnsi"/>
          <w:color w:val="808080" w:themeColor="background1" w:themeShade="80"/>
          <w:lang w:val="da-DK"/>
        </w:rPr>
      </w:pPr>
    </w:p>
    <w:p w14:paraId="30D27200" w14:textId="77777777" w:rsidR="00F224CB" w:rsidRPr="000A0164" w:rsidRDefault="00F224CB" w:rsidP="00F224CB">
      <w:pPr>
        <w:pStyle w:val="BodyText"/>
        <w:rPr>
          <w:rFonts w:asciiTheme="minorHAnsi" w:hAnsiTheme="minorHAnsi" w:cstheme="minorHAnsi"/>
          <w:color w:val="808080" w:themeColor="background1" w:themeShade="80"/>
        </w:rPr>
      </w:pPr>
      <w:r w:rsidRPr="000A0164">
        <w:rPr>
          <w:rFonts w:asciiTheme="minorHAnsi" w:hAnsiTheme="minorHAnsi" w:cstheme="minorHAnsi"/>
          <w:color w:val="808080" w:themeColor="background1" w:themeShade="80"/>
          <w:lang w:val="da-DK"/>
        </w:rPr>
        <w:t xml:space="preserve">Senest opdateret </w:t>
      </w:r>
      <w:r w:rsidRPr="000A0164">
        <w:rPr>
          <w:rFonts w:asciiTheme="minorHAnsi" w:hAnsiTheme="minorHAnsi" w:cstheme="minorHAnsi"/>
          <w:color w:val="808080" w:themeColor="background1" w:themeShade="80"/>
        </w:rPr>
        <w:fldChar w:fldCharType="begin"/>
      </w:r>
      <w:r w:rsidRPr="000A0164">
        <w:rPr>
          <w:rFonts w:asciiTheme="minorHAnsi" w:hAnsiTheme="minorHAnsi" w:cstheme="minorHAnsi"/>
          <w:color w:val="808080" w:themeColor="background1" w:themeShade="80"/>
        </w:rPr>
        <w:instrText xml:space="preserve"> SAVEDATE  \@ "d. MMMM yyyy"  \* MERGEFORMAT </w:instrText>
      </w:r>
      <w:r w:rsidRPr="000A0164">
        <w:rPr>
          <w:rFonts w:asciiTheme="minorHAnsi" w:hAnsiTheme="minorHAnsi" w:cstheme="minorHAnsi"/>
          <w:color w:val="808080" w:themeColor="background1" w:themeShade="80"/>
        </w:rPr>
        <w:fldChar w:fldCharType="separate"/>
      </w:r>
      <w:r>
        <w:rPr>
          <w:rFonts w:asciiTheme="minorHAnsi" w:hAnsiTheme="minorHAnsi" w:cstheme="minorHAnsi"/>
          <w:noProof/>
          <w:color w:val="808080" w:themeColor="background1" w:themeShade="80"/>
        </w:rPr>
        <w:t>25. October 2023</w:t>
      </w:r>
      <w:r w:rsidRPr="000A0164">
        <w:rPr>
          <w:rFonts w:asciiTheme="minorHAnsi" w:hAnsiTheme="minorHAnsi" w:cstheme="minorHAnsi"/>
          <w:color w:val="808080" w:themeColor="background1" w:themeShade="80"/>
        </w:rPr>
        <w:fldChar w:fldCharType="end"/>
      </w:r>
    </w:p>
    <w:p w14:paraId="749B0117" w14:textId="77777777" w:rsidR="006133A9" w:rsidRPr="006133A9" w:rsidRDefault="006133A9" w:rsidP="006133A9">
      <w:pPr>
        <w:pStyle w:val="BodyText"/>
        <w:spacing w:line="244" w:lineRule="auto"/>
        <w:rPr>
          <w:rFonts w:asciiTheme="minorHAnsi" w:hAnsiTheme="minorHAnsi"/>
          <w:color w:val="808080" w:themeColor="background1" w:themeShade="80"/>
          <w:lang w:val="da-DK"/>
        </w:rPr>
      </w:pPr>
    </w:p>
    <w:p w14:paraId="7985BF98" w14:textId="77777777" w:rsidR="00CB5FC1" w:rsidRPr="00CB5FC1" w:rsidRDefault="00CB5FC1" w:rsidP="00CB5FC1">
      <w:pPr>
        <w:pStyle w:val="BodyText"/>
        <w:spacing w:line="244" w:lineRule="auto"/>
        <w:rPr>
          <w:rFonts w:asciiTheme="minorHAnsi" w:hAnsiTheme="minorHAnsi"/>
          <w:color w:val="808080" w:themeColor="background1" w:themeShade="80"/>
          <w:lang w:val="da-DK"/>
        </w:rPr>
      </w:pPr>
    </w:p>
    <w:p w14:paraId="1B142E52" w14:textId="77777777" w:rsidR="00CB5FC1" w:rsidRDefault="00CB5FC1" w:rsidP="00CB5FC1">
      <w:pPr>
        <w:pStyle w:val="Heading1"/>
        <w:spacing w:before="91"/>
        <w:ind w:left="0"/>
        <w:rPr>
          <w:rFonts w:asciiTheme="minorHAnsi" w:hAnsiTheme="minorHAnsi"/>
          <w:color w:val="000000" w:themeColor="text1"/>
          <w:lang w:val="da-DK"/>
        </w:rPr>
      </w:pPr>
    </w:p>
    <w:p w14:paraId="7041BC41" w14:textId="77777777" w:rsidR="005B54B8" w:rsidRPr="00971A87" w:rsidRDefault="005B54B8" w:rsidP="00971A87">
      <w:pPr>
        <w:pStyle w:val="BodyText"/>
        <w:spacing w:before="11"/>
        <w:rPr>
          <w:rFonts w:asciiTheme="minorHAnsi" w:hAnsiTheme="minorHAnsi"/>
          <w:color w:val="808080" w:themeColor="background1" w:themeShade="80"/>
          <w:lang w:val="da-DK"/>
        </w:rPr>
      </w:pPr>
    </w:p>
    <w:p w14:paraId="585A3400" w14:textId="77777777" w:rsidR="004B28D5" w:rsidRPr="00971A87" w:rsidRDefault="004B28D5" w:rsidP="004B28D5">
      <w:pPr>
        <w:spacing w:after="0" w:line="240" w:lineRule="auto"/>
        <w:rPr>
          <w:color w:val="808080" w:themeColor="background1" w:themeShade="80"/>
        </w:rPr>
        <w:sectPr w:rsidR="004B28D5" w:rsidRPr="00971A87" w:rsidSect="005B54B8">
          <w:type w:val="continuous"/>
          <w:pgSz w:w="11906" w:h="16838"/>
          <w:pgMar w:top="1701" w:right="1134" w:bottom="1701" w:left="1134" w:header="708" w:footer="708" w:gutter="0"/>
          <w:cols w:num="3" w:space="708"/>
          <w:docGrid w:linePitch="360"/>
        </w:sectPr>
      </w:pPr>
    </w:p>
    <w:p w14:paraId="1BCB7292" w14:textId="06D4E7EF" w:rsidR="00480C44" w:rsidRPr="000A0164" w:rsidRDefault="00480C44" w:rsidP="00F224CB">
      <w:pPr>
        <w:pStyle w:val="BodyText"/>
        <w:rPr>
          <w:rFonts w:asciiTheme="minorHAnsi" w:hAnsiTheme="minorHAnsi" w:cstheme="minorHAnsi"/>
          <w:color w:val="808080" w:themeColor="background1" w:themeShade="80"/>
        </w:rPr>
      </w:pPr>
    </w:p>
    <w:sectPr w:rsidR="00480C44" w:rsidRPr="000A0164" w:rsidSect="004B28D5">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F7FB" w14:textId="77777777" w:rsidR="00F91498" w:rsidRDefault="00F91498" w:rsidP="00F91498">
      <w:pPr>
        <w:spacing w:after="0" w:line="240" w:lineRule="auto"/>
      </w:pPr>
      <w:r>
        <w:separator/>
      </w:r>
    </w:p>
  </w:endnote>
  <w:endnote w:type="continuationSeparator" w:id="0">
    <w:p w14:paraId="0F0CBB63" w14:textId="77777777" w:rsidR="00F91498" w:rsidRDefault="00F91498" w:rsidP="00F91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undryFormSans-Book">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EAC4" w14:textId="77777777" w:rsidR="00F91498" w:rsidRDefault="00F91498" w:rsidP="00F91498">
      <w:pPr>
        <w:spacing w:after="0" w:line="240" w:lineRule="auto"/>
      </w:pPr>
      <w:r>
        <w:separator/>
      </w:r>
    </w:p>
  </w:footnote>
  <w:footnote w:type="continuationSeparator" w:id="0">
    <w:p w14:paraId="43A85595" w14:textId="77777777" w:rsidR="00F91498" w:rsidRDefault="00F91498" w:rsidP="00F914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18E"/>
    <w:multiLevelType w:val="hybridMultilevel"/>
    <w:tmpl w:val="81CA9454"/>
    <w:lvl w:ilvl="0" w:tplc="036475AA">
      <w:start w:val="1"/>
      <w:numFmt w:val="bullet"/>
      <w:lvlText w:val=""/>
      <w:lvlJc w:val="left"/>
      <w:pPr>
        <w:ind w:left="1062" w:hanging="227"/>
      </w:pPr>
      <w:rPr>
        <w:rFonts w:ascii="Wingdings" w:eastAsia="Wingdings" w:hAnsi="Wingdings" w:hint="default"/>
        <w:color w:val="060B7F"/>
        <w:sz w:val="18"/>
        <w:szCs w:val="18"/>
      </w:rPr>
    </w:lvl>
    <w:lvl w:ilvl="1" w:tplc="6262B296">
      <w:start w:val="1"/>
      <w:numFmt w:val="bullet"/>
      <w:lvlText w:val="•"/>
      <w:lvlJc w:val="left"/>
      <w:pPr>
        <w:ind w:left="1336" w:hanging="227"/>
      </w:pPr>
      <w:rPr>
        <w:rFonts w:hint="default"/>
      </w:rPr>
    </w:lvl>
    <w:lvl w:ilvl="2" w:tplc="9BB4C0E6">
      <w:start w:val="1"/>
      <w:numFmt w:val="bullet"/>
      <w:lvlText w:val="•"/>
      <w:lvlJc w:val="left"/>
      <w:pPr>
        <w:ind w:left="1609" w:hanging="227"/>
      </w:pPr>
      <w:rPr>
        <w:rFonts w:hint="default"/>
      </w:rPr>
    </w:lvl>
    <w:lvl w:ilvl="3" w:tplc="B48A8FD0">
      <w:start w:val="1"/>
      <w:numFmt w:val="bullet"/>
      <w:lvlText w:val="•"/>
      <w:lvlJc w:val="left"/>
      <w:pPr>
        <w:ind w:left="1883" w:hanging="227"/>
      </w:pPr>
      <w:rPr>
        <w:rFonts w:hint="default"/>
      </w:rPr>
    </w:lvl>
    <w:lvl w:ilvl="4" w:tplc="A4FE1C7C">
      <w:start w:val="1"/>
      <w:numFmt w:val="bullet"/>
      <w:lvlText w:val="•"/>
      <w:lvlJc w:val="left"/>
      <w:pPr>
        <w:ind w:left="2157" w:hanging="227"/>
      </w:pPr>
      <w:rPr>
        <w:rFonts w:hint="default"/>
      </w:rPr>
    </w:lvl>
    <w:lvl w:ilvl="5" w:tplc="05DE6190">
      <w:start w:val="1"/>
      <w:numFmt w:val="bullet"/>
      <w:lvlText w:val="•"/>
      <w:lvlJc w:val="left"/>
      <w:pPr>
        <w:ind w:left="2430" w:hanging="227"/>
      </w:pPr>
      <w:rPr>
        <w:rFonts w:hint="default"/>
      </w:rPr>
    </w:lvl>
    <w:lvl w:ilvl="6" w:tplc="4864713A">
      <w:start w:val="1"/>
      <w:numFmt w:val="bullet"/>
      <w:lvlText w:val="•"/>
      <w:lvlJc w:val="left"/>
      <w:pPr>
        <w:ind w:left="2704" w:hanging="227"/>
      </w:pPr>
      <w:rPr>
        <w:rFonts w:hint="default"/>
      </w:rPr>
    </w:lvl>
    <w:lvl w:ilvl="7" w:tplc="5AB8E2A2">
      <w:start w:val="1"/>
      <w:numFmt w:val="bullet"/>
      <w:lvlText w:val="•"/>
      <w:lvlJc w:val="left"/>
      <w:pPr>
        <w:ind w:left="2977" w:hanging="227"/>
      </w:pPr>
      <w:rPr>
        <w:rFonts w:hint="default"/>
      </w:rPr>
    </w:lvl>
    <w:lvl w:ilvl="8" w:tplc="E2F4667A">
      <w:start w:val="1"/>
      <w:numFmt w:val="bullet"/>
      <w:lvlText w:val="•"/>
      <w:lvlJc w:val="left"/>
      <w:pPr>
        <w:ind w:left="3251" w:hanging="227"/>
      </w:pPr>
      <w:rPr>
        <w:rFonts w:hint="default"/>
      </w:rPr>
    </w:lvl>
  </w:abstractNum>
  <w:abstractNum w:abstractNumId="1" w15:restartNumberingAfterBreak="0">
    <w:nsid w:val="2D4E4E7C"/>
    <w:multiLevelType w:val="hybridMultilevel"/>
    <w:tmpl w:val="62F4B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3F95E6E"/>
    <w:multiLevelType w:val="hybridMultilevel"/>
    <w:tmpl w:val="E4C293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BA95D11"/>
    <w:multiLevelType w:val="hybridMultilevel"/>
    <w:tmpl w:val="2EE8FC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CBF72A5"/>
    <w:multiLevelType w:val="hybridMultilevel"/>
    <w:tmpl w:val="EDB6F0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85F7D99"/>
    <w:multiLevelType w:val="hybridMultilevel"/>
    <w:tmpl w:val="420AFC86"/>
    <w:lvl w:ilvl="0" w:tplc="3D508264">
      <w:start w:val="1"/>
      <w:numFmt w:val="bullet"/>
      <w:lvlText w:val=""/>
      <w:lvlJc w:val="left"/>
      <w:pPr>
        <w:ind w:left="558" w:hanging="227"/>
      </w:pPr>
      <w:rPr>
        <w:rFonts w:ascii="Wingdings" w:eastAsia="Wingdings" w:hAnsi="Wingdings" w:hint="default"/>
        <w:color w:val="060B7F"/>
        <w:sz w:val="18"/>
        <w:szCs w:val="18"/>
      </w:rPr>
    </w:lvl>
    <w:lvl w:ilvl="1" w:tplc="D90C40E4">
      <w:start w:val="1"/>
      <w:numFmt w:val="bullet"/>
      <w:lvlText w:val=""/>
      <w:lvlJc w:val="left"/>
      <w:pPr>
        <w:ind w:left="785" w:hanging="227"/>
      </w:pPr>
      <w:rPr>
        <w:rFonts w:ascii="Wingdings" w:eastAsia="Wingdings" w:hAnsi="Wingdings" w:hint="default"/>
        <w:color w:val="556771"/>
        <w:sz w:val="18"/>
        <w:szCs w:val="18"/>
      </w:rPr>
    </w:lvl>
    <w:lvl w:ilvl="2" w:tplc="E26252DA">
      <w:start w:val="1"/>
      <w:numFmt w:val="bullet"/>
      <w:lvlText w:val="•"/>
      <w:lvlJc w:val="left"/>
      <w:pPr>
        <w:ind w:left="1065" w:hanging="227"/>
      </w:pPr>
      <w:rPr>
        <w:rFonts w:hint="default"/>
      </w:rPr>
    </w:lvl>
    <w:lvl w:ilvl="3" w:tplc="FFF4CEA4">
      <w:start w:val="1"/>
      <w:numFmt w:val="bullet"/>
      <w:lvlText w:val="•"/>
      <w:lvlJc w:val="left"/>
      <w:pPr>
        <w:ind w:left="1344" w:hanging="227"/>
      </w:pPr>
      <w:rPr>
        <w:rFonts w:hint="default"/>
      </w:rPr>
    </w:lvl>
    <w:lvl w:ilvl="4" w:tplc="E9261B4E">
      <w:start w:val="1"/>
      <w:numFmt w:val="bullet"/>
      <w:lvlText w:val="•"/>
      <w:lvlJc w:val="left"/>
      <w:pPr>
        <w:ind w:left="1624" w:hanging="227"/>
      </w:pPr>
      <w:rPr>
        <w:rFonts w:hint="default"/>
      </w:rPr>
    </w:lvl>
    <w:lvl w:ilvl="5" w:tplc="C0E81B56">
      <w:start w:val="1"/>
      <w:numFmt w:val="bullet"/>
      <w:lvlText w:val="•"/>
      <w:lvlJc w:val="left"/>
      <w:pPr>
        <w:ind w:left="1904" w:hanging="227"/>
      </w:pPr>
      <w:rPr>
        <w:rFonts w:hint="default"/>
      </w:rPr>
    </w:lvl>
    <w:lvl w:ilvl="6" w:tplc="F56E4056">
      <w:start w:val="1"/>
      <w:numFmt w:val="bullet"/>
      <w:lvlText w:val="•"/>
      <w:lvlJc w:val="left"/>
      <w:pPr>
        <w:ind w:left="2184" w:hanging="227"/>
      </w:pPr>
      <w:rPr>
        <w:rFonts w:hint="default"/>
      </w:rPr>
    </w:lvl>
    <w:lvl w:ilvl="7" w:tplc="8AA4482A">
      <w:start w:val="1"/>
      <w:numFmt w:val="bullet"/>
      <w:lvlText w:val="•"/>
      <w:lvlJc w:val="left"/>
      <w:pPr>
        <w:ind w:left="2463" w:hanging="227"/>
      </w:pPr>
      <w:rPr>
        <w:rFonts w:hint="default"/>
      </w:rPr>
    </w:lvl>
    <w:lvl w:ilvl="8" w:tplc="CFDCB0BE">
      <w:start w:val="1"/>
      <w:numFmt w:val="bullet"/>
      <w:lvlText w:val="•"/>
      <w:lvlJc w:val="left"/>
      <w:pPr>
        <w:ind w:left="2743" w:hanging="227"/>
      </w:pPr>
      <w:rPr>
        <w:rFonts w:hint="default"/>
      </w:rPr>
    </w:lvl>
  </w:abstractNum>
  <w:abstractNum w:abstractNumId="6" w15:restartNumberingAfterBreak="0">
    <w:nsid w:val="59C1126E"/>
    <w:multiLevelType w:val="hybridMultilevel"/>
    <w:tmpl w:val="8FC63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F6319C8"/>
    <w:multiLevelType w:val="hybridMultilevel"/>
    <w:tmpl w:val="77988B44"/>
    <w:lvl w:ilvl="0" w:tplc="1A300322">
      <w:numFmt w:val="bullet"/>
      <w:lvlText w:val=""/>
      <w:lvlJc w:val="left"/>
      <w:pPr>
        <w:ind w:left="722" w:hanging="227"/>
      </w:pPr>
      <w:rPr>
        <w:rFonts w:ascii="Wingdings" w:eastAsia="Wingdings" w:hAnsi="Wingdings" w:cs="Wingdings" w:hint="default"/>
        <w:color w:val="060B7F"/>
        <w:w w:val="100"/>
        <w:sz w:val="18"/>
        <w:szCs w:val="18"/>
      </w:rPr>
    </w:lvl>
    <w:lvl w:ilvl="1" w:tplc="8C1474B2">
      <w:numFmt w:val="bullet"/>
      <w:lvlText w:val=""/>
      <w:lvlJc w:val="left"/>
      <w:pPr>
        <w:ind w:left="904" w:hanging="182"/>
      </w:pPr>
      <w:rPr>
        <w:rFonts w:ascii="Wingdings" w:eastAsia="Wingdings" w:hAnsi="Wingdings" w:cs="Wingdings" w:hint="default"/>
        <w:color w:val="556771"/>
        <w:w w:val="100"/>
        <w:sz w:val="18"/>
        <w:szCs w:val="18"/>
      </w:rPr>
    </w:lvl>
    <w:lvl w:ilvl="2" w:tplc="74A8F114">
      <w:numFmt w:val="bullet"/>
      <w:lvlText w:val="•"/>
      <w:lvlJc w:val="left"/>
      <w:pPr>
        <w:ind w:left="1185" w:hanging="182"/>
      </w:pPr>
    </w:lvl>
    <w:lvl w:ilvl="3" w:tplc="2C30943E">
      <w:numFmt w:val="bullet"/>
      <w:lvlText w:val="•"/>
      <w:lvlJc w:val="left"/>
      <w:pPr>
        <w:ind w:left="1471" w:hanging="182"/>
      </w:pPr>
    </w:lvl>
    <w:lvl w:ilvl="4" w:tplc="77544A28">
      <w:numFmt w:val="bullet"/>
      <w:lvlText w:val="•"/>
      <w:lvlJc w:val="left"/>
      <w:pPr>
        <w:ind w:left="1757" w:hanging="182"/>
      </w:pPr>
    </w:lvl>
    <w:lvl w:ilvl="5" w:tplc="78EECCE8">
      <w:numFmt w:val="bullet"/>
      <w:lvlText w:val="•"/>
      <w:lvlJc w:val="left"/>
      <w:pPr>
        <w:ind w:left="2043" w:hanging="182"/>
      </w:pPr>
    </w:lvl>
    <w:lvl w:ilvl="6" w:tplc="58ECDA20">
      <w:numFmt w:val="bullet"/>
      <w:lvlText w:val="•"/>
      <w:lvlJc w:val="left"/>
      <w:pPr>
        <w:ind w:left="2329" w:hanging="182"/>
      </w:pPr>
    </w:lvl>
    <w:lvl w:ilvl="7" w:tplc="7AA6CD8A">
      <w:numFmt w:val="bullet"/>
      <w:lvlText w:val="•"/>
      <w:lvlJc w:val="left"/>
      <w:pPr>
        <w:ind w:left="2615" w:hanging="182"/>
      </w:pPr>
    </w:lvl>
    <w:lvl w:ilvl="8" w:tplc="A094D75E">
      <w:numFmt w:val="bullet"/>
      <w:lvlText w:val="•"/>
      <w:lvlJc w:val="left"/>
      <w:pPr>
        <w:ind w:left="2900" w:hanging="182"/>
      </w:pPr>
    </w:lvl>
  </w:abstractNum>
  <w:abstractNum w:abstractNumId="8" w15:restartNumberingAfterBreak="0">
    <w:nsid w:val="64B67701"/>
    <w:multiLevelType w:val="hybridMultilevel"/>
    <w:tmpl w:val="527AA242"/>
    <w:lvl w:ilvl="0" w:tplc="3AC04B72">
      <w:numFmt w:val="bullet"/>
      <w:lvlText w:val=""/>
      <w:lvlJc w:val="left"/>
      <w:pPr>
        <w:ind w:left="1062" w:hanging="227"/>
      </w:pPr>
      <w:rPr>
        <w:rFonts w:ascii="Wingdings" w:eastAsia="Wingdings" w:hAnsi="Wingdings" w:cs="Wingdings" w:hint="default"/>
        <w:color w:val="060B7F"/>
        <w:w w:val="100"/>
        <w:sz w:val="18"/>
        <w:szCs w:val="18"/>
      </w:rPr>
    </w:lvl>
    <w:lvl w:ilvl="1" w:tplc="B0C4BF3E">
      <w:numFmt w:val="bullet"/>
      <w:lvlText w:val="•"/>
      <w:lvlJc w:val="left"/>
      <w:pPr>
        <w:ind w:left="1335" w:hanging="227"/>
      </w:pPr>
    </w:lvl>
    <w:lvl w:ilvl="2" w:tplc="408E0D8E">
      <w:numFmt w:val="bullet"/>
      <w:lvlText w:val="•"/>
      <w:lvlJc w:val="left"/>
      <w:pPr>
        <w:ind w:left="1610" w:hanging="227"/>
      </w:pPr>
    </w:lvl>
    <w:lvl w:ilvl="3" w:tplc="48182678">
      <w:numFmt w:val="bullet"/>
      <w:lvlText w:val="•"/>
      <w:lvlJc w:val="left"/>
      <w:pPr>
        <w:ind w:left="1885" w:hanging="227"/>
      </w:pPr>
    </w:lvl>
    <w:lvl w:ilvl="4" w:tplc="449CA824">
      <w:numFmt w:val="bullet"/>
      <w:lvlText w:val="•"/>
      <w:lvlJc w:val="left"/>
      <w:pPr>
        <w:ind w:left="2160" w:hanging="227"/>
      </w:pPr>
    </w:lvl>
    <w:lvl w:ilvl="5" w:tplc="FA1456FE">
      <w:numFmt w:val="bullet"/>
      <w:lvlText w:val="•"/>
      <w:lvlJc w:val="left"/>
      <w:pPr>
        <w:ind w:left="2436" w:hanging="227"/>
      </w:pPr>
    </w:lvl>
    <w:lvl w:ilvl="6" w:tplc="CD4EB5FC">
      <w:numFmt w:val="bullet"/>
      <w:lvlText w:val="•"/>
      <w:lvlJc w:val="left"/>
      <w:pPr>
        <w:ind w:left="2711" w:hanging="227"/>
      </w:pPr>
    </w:lvl>
    <w:lvl w:ilvl="7" w:tplc="2DB0416A">
      <w:numFmt w:val="bullet"/>
      <w:lvlText w:val="•"/>
      <w:lvlJc w:val="left"/>
      <w:pPr>
        <w:ind w:left="2986" w:hanging="227"/>
      </w:pPr>
    </w:lvl>
    <w:lvl w:ilvl="8" w:tplc="13DEAC60">
      <w:numFmt w:val="bullet"/>
      <w:lvlText w:val="•"/>
      <w:lvlJc w:val="left"/>
      <w:pPr>
        <w:ind w:left="3261" w:hanging="227"/>
      </w:pPr>
    </w:lvl>
  </w:abstractNum>
  <w:abstractNum w:abstractNumId="9" w15:restartNumberingAfterBreak="0">
    <w:nsid w:val="70B93B7B"/>
    <w:multiLevelType w:val="hybridMultilevel"/>
    <w:tmpl w:val="23A6DDCE"/>
    <w:lvl w:ilvl="0" w:tplc="B8262708">
      <w:start w:val="1"/>
      <w:numFmt w:val="bullet"/>
      <w:lvlText w:val=""/>
      <w:lvlJc w:val="left"/>
      <w:pPr>
        <w:ind w:left="722" w:hanging="227"/>
      </w:pPr>
      <w:rPr>
        <w:rFonts w:ascii="Wingdings" w:eastAsia="Wingdings" w:hAnsi="Wingdings" w:hint="default"/>
        <w:color w:val="060B7F"/>
        <w:sz w:val="18"/>
        <w:szCs w:val="18"/>
      </w:rPr>
    </w:lvl>
    <w:lvl w:ilvl="1" w:tplc="DED4F102">
      <w:start w:val="1"/>
      <w:numFmt w:val="bullet"/>
      <w:lvlText w:val="•"/>
      <w:lvlJc w:val="left"/>
      <w:pPr>
        <w:ind w:left="997" w:hanging="227"/>
      </w:pPr>
      <w:rPr>
        <w:rFonts w:hint="default"/>
      </w:rPr>
    </w:lvl>
    <w:lvl w:ilvl="2" w:tplc="9C7A976E">
      <w:start w:val="1"/>
      <w:numFmt w:val="bullet"/>
      <w:lvlText w:val="•"/>
      <w:lvlJc w:val="left"/>
      <w:pPr>
        <w:ind w:left="1272" w:hanging="227"/>
      </w:pPr>
      <w:rPr>
        <w:rFonts w:hint="default"/>
      </w:rPr>
    </w:lvl>
    <w:lvl w:ilvl="3" w:tplc="054C7208">
      <w:start w:val="1"/>
      <w:numFmt w:val="bullet"/>
      <w:lvlText w:val="•"/>
      <w:lvlJc w:val="left"/>
      <w:pPr>
        <w:ind w:left="1547" w:hanging="227"/>
      </w:pPr>
      <w:rPr>
        <w:rFonts w:hint="default"/>
      </w:rPr>
    </w:lvl>
    <w:lvl w:ilvl="4" w:tplc="2020BE24">
      <w:start w:val="1"/>
      <w:numFmt w:val="bullet"/>
      <w:lvlText w:val="•"/>
      <w:lvlJc w:val="left"/>
      <w:pPr>
        <w:ind w:left="1822" w:hanging="227"/>
      </w:pPr>
      <w:rPr>
        <w:rFonts w:hint="default"/>
      </w:rPr>
    </w:lvl>
    <w:lvl w:ilvl="5" w:tplc="F8881560">
      <w:start w:val="1"/>
      <w:numFmt w:val="bullet"/>
      <w:lvlText w:val="•"/>
      <w:lvlJc w:val="left"/>
      <w:pPr>
        <w:ind w:left="2097" w:hanging="227"/>
      </w:pPr>
      <w:rPr>
        <w:rFonts w:hint="default"/>
      </w:rPr>
    </w:lvl>
    <w:lvl w:ilvl="6" w:tplc="4AAC2082">
      <w:start w:val="1"/>
      <w:numFmt w:val="bullet"/>
      <w:lvlText w:val="•"/>
      <w:lvlJc w:val="left"/>
      <w:pPr>
        <w:ind w:left="2372" w:hanging="227"/>
      </w:pPr>
      <w:rPr>
        <w:rFonts w:hint="default"/>
      </w:rPr>
    </w:lvl>
    <w:lvl w:ilvl="7" w:tplc="85547380">
      <w:start w:val="1"/>
      <w:numFmt w:val="bullet"/>
      <w:lvlText w:val="•"/>
      <w:lvlJc w:val="left"/>
      <w:pPr>
        <w:ind w:left="2647" w:hanging="227"/>
      </w:pPr>
      <w:rPr>
        <w:rFonts w:hint="default"/>
      </w:rPr>
    </w:lvl>
    <w:lvl w:ilvl="8" w:tplc="881E6CCA">
      <w:start w:val="1"/>
      <w:numFmt w:val="bullet"/>
      <w:lvlText w:val="•"/>
      <w:lvlJc w:val="left"/>
      <w:pPr>
        <w:ind w:left="2922" w:hanging="227"/>
      </w:pPr>
      <w:rPr>
        <w:rFonts w:hint="default"/>
      </w:rPr>
    </w:lvl>
  </w:abstractNum>
  <w:num w:numId="1" w16cid:durableId="979922444">
    <w:abstractNumId w:val="0"/>
  </w:num>
  <w:num w:numId="2" w16cid:durableId="334458895">
    <w:abstractNumId w:val="9"/>
  </w:num>
  <w:num w:numId="3" w16cid:durableId="273169882">
    <w:abstractNumId w:val="5"/>
  </w:num>
  <w:num w:numId="4" w16cid:durableId="2123574951">
    <w:abstractNumId w:val="4"/>
  </w:num>
  <w:num w:numId="5" w16cid:durableId="19363071">
    <w:abstractNumId w:val="6"/>
  </w:num>
  <w:num w:numId="6" w16cid:durableId="1604679250">
    <w:abstractNumId w:val="8"/>
  </w:num>
  <w:num w:numId="7" w16cid:durableId="1076510091">
    <w:abstractNumId w:val="7"/>
  </w:num>
  <w:num w:numId="8" w16cid:durableId="1568569455">
    <w:abstractNumId w:val="3"/>
  </w:num>
  <w:num w:numId="9" w16cid:durableId="1897742598">
    <w:abstractNumId w:val="2"/>
  </w:num>
  <w:num w:numId="10" w16cid:durableId="1993483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9E"/>
    <w:rsid w:val="000135D5"/>
    <w:rsid w:val="00026373"/>
    <w:rsid w:val="00057B4B"/>
    <w:rsid w:val="000971DC"/>
    <w:rsid w:val="000A0164"/>
    <w:rsid w:val="00112881"/>
    <w:rsid w:val="001470FF"/>
    <w:rsid w:val="00160C2F"/>
    <w:rsid w:val="00160D9A"/>
    <w:rsid w:val="00196DB3"/>
    <w:rsid w:val="00212AF3"/>
    <w:rsid w:val="0032049E"/>
    <w:rsid w:val="003A2BD3"/>
    <w:rsid w:val="003B4A02"/>
    <w:rsid w:val="003D779E"/>
    <w:rsid w:val="003E316E"/>
    <w:rsid w:val="0044798B"/>
    <w:rsid w:val="00480C44"/>
    <w:rsid w:val="004B28D5"/>
    <w:rsid w:val="00537E32"/>
    <w:rsid w:val="005B54B8"/>
    <w:rsid w:val="006133A9"/>
    <w:rsid w:val="00624D82"/>
    <w:rsid w:val="006A135D"/>
    <w:rsid w:val="00755528"/>
    <w:rsid w:val="007D059F"/>
    <w:rsid w:val="008A72AB"/>
    <w:rsid w:val="0091350E"/>
    <w:rsid w:val="00971A87"/>
    <w:rsid w:val="00A06353"/>
    <w:rsid w:val="00AD6607"/>
    <w:rsid w:val="00CA3EBD"/>
    <w:rsid w:val="00CB5FC1"/>
    <w:rsid w:val="00D5202A"/>
    <w:rsid w:val="00D87C0D"/>
    <w:rsid w:val="00E15B1E"/>
    <w:rsid w:val="00F224CB"/>
    <w:rsid w:val="00F91498"/>
    <w:rsid w:val="00FC2ECA"/>
    <w:rsid w:val="00FE04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2FD2"/>
  <w15:chartTrackingRefBased/>
  <w15:docId w15:val="{A30404E6-161C-4B84-89A0-327B9B3D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B54B8"/>
    <w:pPr>
      <w:widowControl w:val="0"/>
      <w:autoSpaceDE w:val="0"/>
      <w:autoSpaceDN w:val="0"/>
      <w:spacing w:after="0" w:line="240" w:lineRule="auto"/>
      <w:ind w:left="836"/>
      <w:outlineLvl w:val="0"/>
    </w:pPr>
    <w:rPr>
      <w:rFonts w:ascii="Cambria" w:eastAsia="Cambria" w:hAnsi="Cambria" w:cs="Cambria"/>
      <w:b/>
      <w:bCs/>
      <w:sz w:val="18"/>
      <w:szCs w:val="18"/>
      <w:lang w:val="en-US"/>
    </w:rPr>
  </w:style>
  <w:style w:type="paragraph" w:styleId="Heading2">
    <w:name w:val="heading 2"/>
    <w:basedOn w:val="Normal"/>
    <w:next w:val="Normal"/>
    <w:link w:val="Heading2Char"/>
    <w:uiPriority w:val="9"/>
    <w:semiHidden/>
    <w:unhideWhenUsed/>
    <w:qFormat/>
    <w:rsid w:val="00AD66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B54B8"/>
    <w:rPr>
      <w:rFonts w:ascii="Cambria" w:eastAsia="Cambria" w:hAnsi="Cambria" w:cs="Cambria"/>
      <w:b/>
      <w:bCs/>
      <w:sz w:val="18"/>
      <w:szCs w:val="18"/>
      <w:lang w:val="en-US"/>
    </w:rPr>
  </w:style>
  <w:style w:type="paragraph" w:styleId="BodyText">
    <w:name w:val="Body Text"/>
    <w:basedOn w:val="Normal"/>
    <w:link w:val="BodyTextChar"/>
    <w:uiPriority w:val="1"/>
    <w:qFormat/>
    <w:rsid w:val="005B54B8"/>
    <w:pPr>
      <w:widowControl w:val="0"/>
      <w:autoSpaceDE w:val="0"/>
      <w:autoSpaceDN w:val="0"/>
      <w:spacing w:after="0" w:line="240" w:lineRule="auto"/>
    </w:pPr>
    <w:rPr>
      <w:rFonts w:ascii="FoundryFormSans-Book" w:eastAsia="FoundryFormSans-Book" w:hAnsi="FoundryFormSans-Book" w:cs="FoundryFormSans-Book"/>
      <w:sz w:val="18"/>
      <w:szCs w:val="18"/>
      <w:lang w:val="en-US"/>
    </w:rPr>
  </w:style>
  <w:style w:type="character" w:customStyle="1" w:styleId="BodyTextChar">
    <w:name w:val="Body Text Char"/>
    <w:basedOn w:val="DefaultParagraphFont"/>
    <w:link w:val="BodyText"/>
    <w:uiPriority w:val="1"/>
    <w:rsid w:val="005B54B8"/>
    <w:rPr>
      <w:rFonts w:ascii="FoundryFormSans-Book" w:eastAsia="FoundryFormSans-Book" w:hAnsi="FoundryFormSans-Book" w:cs="FoundryFormSans-Book"/>
      <w:sz w:val="18"/>
      <w:szCs w:val="18"/>
      <w:lang w:val="en-US"/>
    </w:rPr>
  </w:style>
  <w:style w:type="character" w:styleId="CommentReference">
    <w:name w:val="annotation reference"/>
    <w:basedOn w:val="DefaultParagraphFont"/>
    <w:uiPriority w:val="99"/>
    <w:semiHidden/>
    <w:unhideWhenUsed/>
    <w:rsid w:val="005B54B8"/>
    <w:rPr>
      <w:sz w:val="16"/>
      <w:szCs w:val="16"/>
    </w:rPr>
  </w:style>
  <w:style w:type="paragraph" w:styleId="CommentText">
    <w:name w:val="annotation text"/>
    <w:basedOn w:val="Normal"/>
    <w:link w:val="CommentTextChar"/>
    <w:uiPriority w:val="99"/>
    <w:semiHidden/>
    <w:unhideWhenUsed/>
    <w:rsid w:val="005B54B8"/>
    <w:pPr>
      <w:widowControl w:val="0"/>
      <w:autoSpaceDE w:val="0"/>
      <w:autoSpaceDN w:val="0"/>
      <w:spacing w:after="0" w:line="240" w:lineRule="auto"/>
    </w:pPr>
    <w:rPr>
      <w:rFonts w:ascii="FoundryFormSans-Book" w:eastAsia="FoundryFormSans-Book" w:hAnsi="FoundryFormSans-Book" w:cs="FoundryFormSans-Book"/>
      <w:sz w:val="20"/>
      <w:szCs w:val="20"/>
      <w:lang w:val="en-US"/>
    </w:rPr>
  </w:style>
  <w:style w:type="character" w:customStyle="1" w:styleId="CommentTextChar">
    <w:name w:val="Comment Text Char"/>
    <w:basedOn w:val="DefaultParagraphFont"/>
    <w:link w:val="CommentText"/>
    <w:uiPriority w:val="99"/>
    <w:semiHidden/>
    <w:rsid w:val="005B54B8"/>
    <w:rPr>
      <w:rFonts w:ascii="FoundryFormSans-Book" w:eastAsia="FoundryFormSans-Book" w:hAnsi="FoundryFormSans-Book" w:cs="FoundryFormSans-Book"/>
      <w:sz w:val="20"/>
      <w:szCs w:val="20"/>
      <w:lang w:val="en-US"/>
    </w:rPr>
  </w:style>
  <w:style w:type="paragraph" w:styleId="BalloonText">
    <w:name w:val="Balloon Text"/>
    <w:basedOn w:val="Normal"/>
    <w:link w:val="BalloonTextChar"/>
    <w:uiPriority w:val="99"/>
    <w:semiHidden/>
    <w:unhideWhenUsed/>
    <w:rsid w:val="005B5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4B8"/>
    <w:rPr>
      <w:rFonts w:ascii="Segoe UI" w:hAnsi="Segoe UI" w:cs="Segoe UI"/>
      <w:sz w:val="18"/>
      <w:szCs w:val="18"/>
    </w:rPr>
  </w:style>
  <w:style w:type="character" w:styleId="Hyperlink">
    <w:name w:val="Hyperlink"/>
    <w:basedOn w:val="DefaultParagraphFont"/>
    <w:uiPriority w:val="99"/>
    <w:unhideWhenUsed/>
    <w:rsid w:val="006A135D"/>
    <w:rPr>
      <w:color w:val="0000FF" w:themeColor="hyperlink"/>
      <w:u w:val="single"/>
    </w:rPr>
  </w:style>
  <w:style w:type="paragraph" w:styleId="ListParagraph">
    <w:name w:val="List Paragraph"/>
    <w:basedOn w:val="Normal"/>
    <w:uiPriority w:val="1"/>
    <w:qFormat/>
    <w:rsid w:val="006133A9"/>
    <w:pPr>
      <w:widowControl w:val="0"/>
      <w:autoSpaceDE w:val="0"/>
      <w:autoSpaceDN w:val="0"/>
      <w:spacing w:before="6" w:after="0" w:line="240" w:lineRule="auto"/>
      <w:ind w:left="722" w:hanging="226"/>
    </w:pPr>
    <w:rPr>
      <w:rFonts w:ascii="FoundryFormSans-Book" w:eastAsia="FoundryFormSans-Book" w:hAnsi="FoundryFormSans-Book" w:cs="FoundryFormSans-Book"/>
      <w:lang w:val="en-US"/>
    </w:rPr>
  </w:style>
  <w:style w:type="character" w:customStyle="1" w:styleId="Heading2Char">
    <w:name w:val="Heading 2 Char"/>
    <w:basedOn w:val="DefaultParagraphFont"/>
    <w:link w:val="Heading2"/>
    <w:uiPriority w:val="9"/>
    <w:semiHidden/>
    <w:rsid w:val="00AD6607"/>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F9149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91498"/>
  </w:style>
  <w:style w:type="paragraph" w:styleId="Footer">
    <w:name w:val="footer"/>
    <w:basedOn w:val="Normal"/>
    <w:link w:val="FooterChar"/>
    <w:uiPriority w:val="99"/>
    <w:unhideWhenUsed/>
    <w:rsid w:val="00F9149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91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4461">
      <w:bodyDiv w:val="1"/>
      <w:marLeft w:val="0"/>
      <w:marRight w:val="0"/>
      <w:marTop w:val="0"/>
      <w:marBottom w:val="0"/>
      <w:divBdr>
        <w:top w:val="none" w:sz="0" w:space="0" w:color="auto"/>
        <w:left w:val="none" w:sz="0" w:space="0" w:color="auto"/>
        <w:bottom w:val="none" w:sz="0" w:space="0" w:color="auto"/>
        <w:right w:val="none" w:sz="0" w:space="0" w:color="auto"/>
      </w:divBdr>
    </w:div>
    <w:div w:id="585846503">
      <w:bodyDiv w:val="1"/>
      <w:marLeft w:val="0"/>
      <w:marRight w:val="0"/>
      <w:marTop w:val="0"/>
      <w:marBottom w:val="0"/>
      <w:divBdr>
        <w:top w:val="none" w:sz="0" w:space="0" w:color="auto"/>
        <w:left w:val="none" w:sz="0" w:space="0" w:color="auto"/>
        <w:bottom w:val="none" w:sz="0" w:space="0" w:color="auto"/>
        <w:right w:val="none" w:sz="0" w:space="0" w:color="auto"/>
      </w:divBdr>
    </w:div>
    <w:div w:id="626621775">
      <w:bodyDiv w:val="1"/>
      <w:marLeft w:val="0"/>
      <w:marRight w:val="0"/>
      <w:marTop w:val="0"/>
      <w:marBottom w:val="0"/>
      <w:divBdr>
        <w:top w:val="none" w:sz="0" w:space="0" w:color="auto"/>
        <w:left w:val="none" w:sz="0" w:space="0" w:color="auto"/>
        <w:bottom w:val="none" w:sz="0" w:space="0" w:color="auto"/>
        <w:right w:val="none" w:sz="0" w:space="0" w:color="auto"/>
      </w:divBdr>
    </w:div>
    <w:div w:id="967474804">
      <w:bodyDiv w:val="1"/>
      <w:marLeft w:val="0"/>
      <w:marRight w:val="0"/>
      <w:marTop w:val="0"/>
      <w:marBottom w:val="0"/>
      <w:divBdr>
        <w:top w:val="none" w:sz="0" w:space="0" w:color="auto"/>
        <w:left w:val="none" w:sz="0" w:space="0" w:color="auto"/>
        <w:bottom w:val="none" w:sz="0" w:space="0" w:color="auto"/>
        <w:right w:val="none" w:sz="0" w:space="0" w:color="auto"/>
      </w:divBdr>
    </w:div>
    <w:div w:id="1251888048">
      <w:bodyDiv w:val="1"/>
      <w:marLeft w:val="0"/>
      <w:marRight w:val="0"/>
      <w:marTop w:val="0"/>
      <w:marBottom w:val="0"/>
      <w:divBdr>
        <w:top w:val="none" w:sz="0" w:space="0" w:color="auto"/>
        <w:left w:val="none" w:sz="0" w:space="0" w:color="auto"/>
        <w:bottom w:val="none" w:sz="0" w:space="0" w:color="auto"/>
        <w:right w:val="none" w:sz="0" w:space="0" w:color="auto"/>
      </w:divBdr>
    </w:div>
    <w:div w:id="127848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3FC36-5E18-4B26-A00F-61B1CBEAC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1064</Words>
  <Characters>6067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Holm</dc:creator>
  <cp:keywords/>
  <dc:description/>
  <cp:lastModifiedBy>Henrik O. Juhl</cp:lastModifiedBy>
  <cp:revision>9</cp:revision>
  <dcterms:created xsi:type="dcterms:W3CDTF">2017-11-29T18:50:00Z</dcterms:created>
  <dcterms:modified xsi:type="dcterms:W3CDTF">2024-03-01T07:15:00Z</dcterms:modified>
</cp:coreProperties>
</file>